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95DD6" w14:textId="77777777" w:rsidR="002C2CA8" w:rsidRDefault="002C2CA8" w:rsidP="002C2CA8">
      <w:pPr>
        <w:tabs>
          <w:tab w:val="left" w:pos="540"/>
          <w:tab w:val="left" w:pos="900"/>
          <w:tab w:val="left" w:pos="6480"/>
          <w:tab w:val="left" w:pos="9539"/>
        </w:tabs>
        <w:spacing w:line="240" w:lineRule="auto"/>
        <w:jc w:val="center"/>
        <w:rPr>
          <w:rFonts w:ascii="Helvetica" w:hAnsi="Helvetica"/>
          <w:b/>
          <w:bCs/>
          <w:i/>
          <w:iCs/>
          <w:szCs w:val="24"/>
        </w:rPr>
      </w:pPr>
    </w:p>
    <w:p w14:paraId="009BD860" w14:textId="26465494" w:rsidR="00313EF0" w:rsidRPr="007A4A7D" w:rsidRDefault="002C2CA8" w:rsidP="003A0B10">
      <w:pPr>
        <w:keepNext/>
        <w:keepLines/>
        <w:spacing w:before="0" w:line="240" w:lineRule="auto"/>
        <w:jc w:val="center"/>
        <w:outlineLvl w:val="0"/>
        <w:rPr>
          <w:rFonts w:ascii="Helvetica" w:hAnsi="Helvetica"/>
          <w:b/>
          <w:color w:val="345A8A"/>
          <w:sz w:val="28"/>
        </w:rPr>
      </w:pPr>
      <w:r w:rsidRPr="007A4A7D">
        <w:rPr>
          <w:rFonts w:ascii="Helvetica" w:hAnsi="Helvetica"/>
          <w:b/>
          <w:color w:val="345A8A"/>
          <w:sz w:val="28"/>
        </w:rPr>
        <w:t>Aufgabe</w:t>
      </w:r>
      <w:r w:rsidR="002A044C" w:rsidRPr="002A543A">
        <w:rPr>
          <w:rFonts w:ascii="Helvetica" w:hAnsi="Helvetica"/>
          <w:b/>
          <w:color w:val="345A8A"/>
          <w:sz w:val="28"/>
        </w:rPr>
        <w:t xml:space="preserve"> für Schulen und Hochschulen</w:t>
      </w:r>
      <w:r w:rsidRPr="007A4A7D">
        <w:rPr>
          <w:rFonts w:ascii="Helvetica" w:hAnsi="Helvetica"/>
          <w:b/>
          <w:color w:val="345A8A"/>
          <w:sz w:val="28"/>
        </w:rPr>
        <w:t>:</w:t>
      </w:r>
    </w:p>
    <w:p w14:paraId="1F0D24AE" w14:textId="5D49F251" w:rsidR="002C2CA8" w:rsidRDefault="002A044C" w:rsidP="003A0B10">
      <w:pPr>
        <w:keepNext/>
        <w:keepLines/>
        <w:spacing w:before="0" w:line="240" w:lineRule="auto"/>
        <w:jc w:val="center"/>
        <w:outlineLvl w:val="0"/>
        <w:rPr>
          <w:rFonts w:ascii="Helvetica" w:eastAsia="MS Gothic" w:hAnsi="Helvetica"/>
          <w:b/>
          <w:bCs/>
          <w:color w:val="345A8A"/>
          <w:sz w:val="28"/>
          <w:szCs w:val="28"/>
        </w:rPr>
      </w:pPr>
      <w:r w:rsidRPr="007A4A7D">
        <w:rPr>
          <w:rFonts w:ascii="Helvetica" w:hAnsi="Helvetica"/>
          <w:b/>
          <w:color w:val="345A8A"/>
          <w:sz w:val="28"/>
        </w:rPr>
        <w:t xml:space="preserve">Simulieren von </w:t>
      </w:r>
      <w:r w:rsidR="002C2CA8" w:rsidRPr="007A4A7D">
        <w:rPr>
          <w:rFonts w:ascii="Helvetica" w:hAnsi="Helvetica"/>
          <w:b/>
          <w:color w:val="345A8A"/>
          <w:sz w:val="28"/>
        </w:rPr>
        <w:t xml:space="preserve">Szenarien für das Klima der Zukunft </w:t>
      </w:r>
      <w:r w:rsidRPr="007A4A7D">
        <w:rPr>
          <w:rFonts w:ascii="Helvetica" w:hAnsi="Helvetica"/>
          <w:b/>
          <w:color w:val="345A8A"/>
          <w:sz w:val="28"/>
        </w:rPr>
        <w:t>mit</w:t>
      </w:r>
      <w:r>
        <w:rPr>
          <w:rFonts w:ascii="Helvetica" w:hAnsi="Helvetica"/>
          <w:b/>
          <w:color w:val="345A8A"/>
          <w:sz w:val="28"/>
        </w:rPr>
        <w:t xml:space="preserve"> </w:t>
      </w:r>
      <w:r w:rsidR="002C2CA8">
        <w:rPr>
          <w:rFonts w:ascii="Helvetica" w:hAnsi="Helvetica"/>
          <w:b/>
          <w:color w:val="345A8A"/>
          <w:sz w:val="28"/>
        </w:rPr>
        <w:t xml:space="preserve">En-ROADS </w:t>
      </w:r>
    </w:p>
    <w:p w14:paraId="7847F37D" w14:textId="78F29822" w:rsidR="009F32F3" w:rsidRDefault="00344F79" w:rsidP="000202B6">
      <w:pPr>
        <w:spacing w:line="240" w:lineRule="auto"/>
        <w:rPr>
          <w:rFonts w:ascii="Helvetica" w:hAnsi="Helvetica" w:cs="Helvetica"/>
          <w:szCs w:val="24"/>
        </w:rPr>
      </w:pPr>
      <w:r>
        <w:rPr>
          <w:rStyle w:val="e24kjd"/>
          <w:rFonts w:ascii="Helvetica" w:hAnsi="Helvetica"/>
        </w:rPr>
        <w:t>In dieser Aufgabe</w:t>
      </w:r>
      <w:r w:rsidR="00313EF0">
        <w:rPr>
          <w:rStyle w:val="e24kjd"/>
          <w:rFonts w:ascii="Helvetica" w:hAnsi="Helvetica"/>
        </w:rPr>
        <w:t xml:space="preserve"> </w:t>
      </w:r>
      <w:r>
        <w:rPr>
          <w:rFonts w:ascii="Helvetica" w:hAnsi="Helvetica"/>
        </w:rPr>
        <w:t>arbeiten Sie mit dem</w:t>
      </w:r>
      <w:r>
        <w:rPr>
          <w:rFonts w:ascii="Helvetica" w:hAnsi="Helvetica"/>
          <w:b/>
        </w:rPr>
        <w:t xml:space="preserve"> </w:t>
      </w:r>
      <w:r>
        <w:rPr>
          <w:rFonts w:ascii="Helvetica" w:hAnsi="Helvetica"/>
        </w:rPr>
        <w:t xml:space="preserve">En-ROADS-Simulationsmodell (entwickelt von Climate Interactive und der MIT Sloan Sustainability Initiative) an einem Szenario, </w:t>
      </w:r>
      <w:r w:rsidR="00313EF0">
        <w:rPr>
          <w:rFonts w:ascii="Helvetica" w:hAnsi="Helvetica"/>
        </w:rPr>
        <w:t>mit dem sich</w:t>
      </w:r>
      <w:r>
        <w:rPr>
          <w:rFonts w:ascii="Helvetica" w:hAnsi="Helvetica"/>
        </w:rPr>
        <w:t xml:space="preserve"> die Erderwärmung auf das international vereinbarte Ziel von unter 2 °C begrenzen </w:t>
      </w:r>
      <w:r w:rsidR="00313EF0">
        <w:rPr>
          <w:rFonts w:ascii="Helvetica" w:hAnsi="Helvetica"/>
        </w:rPr>
        <w:t>lässt</w:t>
      </w:r>
      <w:r>
        <w:rPr>
          <w:rFonts w:ascii="Helvetica" w:hAnsi="Helvetica"/>
        </w:rPr>
        <w:t>. Darüber hinaus sollen Sie die wirtschaftlichen, politischen und sozialen Aspekte berücksichtigen, die für eine erfolgreiche Umsetzung Ihrer Maßnahmen relevant sind.</w:t>
      </w:r>
      <w:r>
        <w:rPr>
          <w:rFonts w:ascii="Helvetica" w:hAnsi="Helvetica"/>
          <w:bdr w:val="none" w:sz="0" w:space="0" w:color="auto" w:frame="1"/>
        </w:rPr>
        <w:t xml:space="preserve"> </w:t>
      </w:r>
    </w:p>
    <w:p w14:paraId="6CE14CA1" w14:textId="0F795486" w:rsidR="00803BDB" w:rsidRPr="006831BD" w:rsidRDefault="008721DA" w:rsidP="00803BDB">
      <w:pPr>
        <w:pStyle w:val="berschrift2"/>
        <w:spacing w:after="120" w:line="240" w:lineRule="auto"/>
        <w:rPr>
          <w:rFonts w:ascii="Helvetica" w:hAnsi="Helvetica" w:cs="Helvetica"/>
          <w:b/>
          <w:bCs/>
        </w:rPr>
      </w:pPr>
      <w:r>
        <w:rPr>
          <w:rFonts w:ascii="Helvetica" w:hAnsi="Helvetica"/>
        </w:rPr>
        <w:br/>
      </w:r>
      <w:r>
        <w:rPr>
          <w:rFonts w:ascii="Helvetica" w:hAnsi="Helvetica"/>
          <w:b/>
        </w:rPr>
        <w:t>Ihre Schritte</w:t>
      </w:r>
    </w:p>
    <w:p w14:paraId="3DB147B8" w14:textId="0D60AE28" w:rsidR="001500B0" w:rsidRPr="00732AAF" w:rsidRDefault="00BA098B" w:rsidP="009C22B2">
      <w:pPr>
        <w:pStyle w:val="Listenabsatz"/>
        <w:numPr>
          <w:ilvl w:val="0"/>
          <w:numId w:val="28"/>
        </w:numPr>
        <w:spacing w:before="0" w:after="240" w:line="240" w:lineRule="auto"/>
        <w:ind w:left="720"/>
        <w:contextualSpacing w:val="0"/>
        <w:rPr>
          <w:rFonts w:ascii="Helvetica" w:hAnsi="Helvetica" w:cs="Helvetica"/>
          <w:bCs/>
          <w:szCs w:val="24"/>
        </w:rPr>
      </w:pPr>
      <w:r>
        <w:rPr>
          <w:rFonts w:ascii="Helvetica" w:hAnsi="Helvetica"/>
          <w:b/>
        </w:rPr>
        <w:t xml:space="preserve">Öffnen </w:t>
      </w:r>
      <w:r w:rsidR="00B01355">
        <w:rPr>
          <w:rFonts w:ascii="Helvetica" w:hAnsi="Helvetica"/>
          <w:b/>
        </w:rPr>
        <w:t xml:space="preserve">Sie En-ROADS unter </w:t>
      </w:r>
      <w:hyperlink r:id="rId8" w:history="1">
        <w:r w:rsidR="00B01355">
          <w:rPr>
            <w:rStyle w:val="Hyperlink"/>
          </w:rPr>
          <w:t>https://en-roads.climateinteractive.org/</w:t>
        </w:r>
      </w:hyperlink>
      <w:r w:rsidR="00576B77" w:rsidRPr="00576B77">
        <w:rPr>
          <w:rStyle w:val="Hyperlink"/>
        </w:rPr>
        <w:t xml:space="preserve"> </w:t>
      </w:r>
      <w:r w:rsidR="00576B77">
        <w:rPr>
          <w:rStyle w:val="Hyperlink"/>
        </w:rPr>
        <w:t>und wählen Sie unter den Spracheinstellungen oben links „Deutsch“</w:t>
      </w:r>
      <w:r w:rsidR="00B01355">
        <w:rPr>
          <w:rFonts w:ascii="Helvetica" w:hAnsi="Helvetica"/>
          <w:b/>
        </w:rPr>
        <w:t xml:space="preserve">. </w:t>
      </w:r>
      <w:r w:rsidR="00B01355">
        <w:rPr>
          <w:rFonts w:ascii="Helvetica" w:hAnsi="Helvetica"/>
        </w:rPr>
        <w:t>Wie Sie das Modell nutzen können, erfahren Sie hier:</w:t>
      </w:r>
    </w:p>
    <w:p w14:paraId="0C4E8531" w14:textId="0F2A71C1" w:rsidR="00732AAF" w:rsidRDefault="0023453B" w:rsidP="009C22B2">
      <w:pPr>
        <w:pStyle w:val="Listenabsatz"/>
        <w:numPr>
          <w:ilvl w:val="1"/>
          <w:numId w:val="28"/>
        </w:numPr>
        <w:tabs>
          <w:tab w:val="left" w:pos="720"/>
          <w:tab w:val="left" w:pos="900"/>
          <w:tab w:val="left" w:pos="6480"/>
          <w:tab w:val="left" w:pos="9539"/>
        </w:tabs>
        <w:spacing w:before="0" w:after="240" w:line="240" w:lineRule="auto"/>
        <w:ind w:left="900" w:hanging="180"/>
        <w:contextualSpacing w:val="0"/>
        <w:rPr>
          <w:rFonts w:ascii="Helvetica" w:hAnsi="Helvetica" w:cs="Helvetica"/>
          <w:szCs w:val="24"/>
        </w:rPr>
      </w:pPr>
      <w:r>
        <w:rPr>
          <w:rFonts w:ascii="Helvetica" w:hAnsi="Helvetica"/>
        </w:rPr>
        <w:t xml:space="preserve">20-minütiges </w:t>
      </w:r>
      <w:hyperlink r:id="rId9" w:history="1">
        <w:r w:rsidRPr="009C22B2">
          <w:rPr>
            <w:rStyle w:val="Hyperlink"/>
          </w:rPr>
          <w:t>Einführungsvideo</w:t>
        </w:r>
      </w:hyperlink>
      <w:r>
        <w:rPr>
          <w:rFonts w:ascii="Helvetica" w:hAnsi="Helvetica"/>
        </w:rPr>
        <w:t xml:space="preserve"> zu En-ROADS</w:t>
      </w:r>
    </w:p>
    <w:p w14:paraId="6D2E453C" w14:textId="5856F582" w:rsidR="009C22B2" w:rsidRPr="009C22B2" w:rsidRDefault="000B17A2" w:rsidP="009C22B2">
      <w:pPr>
        <w:pStyle w:val="Listenabsatz"/>
        <w:numPr>
          <w:ilvl w:val="1"/>
          <w:numId w:val="28"/>
        </w:numPr>
        <w:tabs>
          <w:tab w:val="left" w:pos="540"/>
          <w:tab w:val="left" w:pos="900"/>
          <w:tab w:val="left" w:pos="6480"/>
          <w:tab w:val="left" w:pos="9539"/>
        </w:tabs>
        <w:spacing w:before="0" w:after="240" w:line="240" w:lineRule="auto"/>
        <w:ind w:left="1080"/>
      </w:pPr>
      <w:r>
        <w:rPr>
          <w:rFonts w:ascii="Helvetica" w:hAnsi="Helvetica"/>
        </w:rPr>
        <w:t xml:space="preserve">Kurzanleitung zu den politischen Vorgaben, die Sie in </w:t>
      </w:r>
      <w:hyperlink r:id="rId10" w:history="1">
        <w:r w:rsidRPr="009C22B2">
          <w:rPr>
            <w:rStyle w:val="Hyperlink"/>
          </w:rPr>
          <w:t>En-ROADS</w:t>
        </w:r>
      </w:hyperlink>
      <w:r>
        <w:rPr>
          <w:rFonts w:ascii="Helvetica" w:hAnsi="Helvetica"/>
        </w:rPr>
        <w:t xml:space="preserve"> einsetzen können</w:t>
      </w:r>
    </w:p>
    <w:p w14:paraId="207C3701" w14:textId="77777777" w:rsidR="009C22B2" w:rsidRPr="009C22B2" w:rsidRDefault="009C22B2" w:rsidP="009C22B2">
      <w:pPr>
        <w:pStyle w:val="Listenabsatz"/>
        <w:tabs>
          <w:tab w:val="left" w:pos="540"/>
          <w:tab w:val="left" w:pos="900"/>
          <w:tab w:val="left" w:pos="6480"/>
          <w:tab w:val="left" w:pos="9539"/>
        </w:tabs>
        <w:spacing w:before="0" w:after="240" w:line="240" w:lineRule="auto"/>
        <w:ind w:left="1080"/>
      </w:pPr>
    </w:p>
    <w:p w14:paraId="2AAD336A" w14:textId="50DE9B6F" w:rsidR="002A59A8" w:rsidRPr="008D7610" w:rsidRDefault="00367011" w:rsidP="009C22B2">
      <w:pPr>
        <w:pStyle w:val="Listenabsatz"/>
        <w:widowControl w:val="0"/>
        <w:numPr>
          <w:ilvl w:val="0"/>
          <w:numId w:val="28"/>
        </w:numPr>
        <w:tabs>
          <w:tab w:val="left" w:pos="540"/>
          <w:tab w:val="left" w:pos="1080"/>
          <w:tab w:val="left" w:pos="9539"/>
        </w:tabs>
        <w:autoSpaceDE w:val="0"/>
        <w:autoSpaceDN w:val="0"/>
        <w:adjustRightInd w:val="0"/>
        <w:spacing w:before="0" w:after="240" w:line="240" w:lineRule="auto"/>
        <w:ind w:left="720"/>
        <w:contextualSpacing w:val="0"/>
        <w:rPr>
          <w:rFonts w:ascii="Helvetica" w:hAnsi="Helvetica"/>
          <w:szCs w:val="24"/>
        </w:rPr>
      </w:pPr>
      <w:r>
        <w:rPr>
          <w:rFonts w:ascii="Helvetica" w:hAnsi="Helvetica"/>
          <w:b/>
        </w:rPr>
        <w:t xml:space="preserve">Erarbeiten Sie ein Szenario, um Ihre Ziele zu erreichen. </w:t>
      </w:r>
      <w:r>
        <w:rPr>
          <w:rFonts w:ascii="Helvetica" w:hAnsi="Helvetica"/>
        </w:rPr>
        <w:t>Erarbeiten Sie mithilfe von En-ROADS Ihren eigenen Plan für die wirksame Begrenzung der Erderwärmung auf unter 2</w:t>
      </w:r>
      <w:r w:rsidR="00576B77">
        <w:rPr>
          <w:rFonts w:ascii="Helvetica" w:hAnsi="Helvetica"/>
        </w:rPr>
        <w:t xml:space="preserve"> </w:t>
      </w:r>
      <w:r>
        <w:rPr>
          <w:rFonts w:ascii="Helvetica" w:hAnsi="Helvetica"/>
        </w:rPr>
        <w:t>°C, wie es die Vereinbarungen des Pariser Abkommens vorsehen. Stellen Sie sicher, dass die unten aufgeführten Ziele in Ihrem Szenario berücksichtigt sind.</w:t>
      </w:r>
    </w:p>
    <w:p w14:paraId="6AEFC4D8" w14:textId="6E276D84" w:rsidR="00FE7BF9" w:rsidRPr="00FE7BF9" w:rsidRDefault="002A59A8" w:rsidP="009C22B2">
      <w:pPr>
        <w:pStyle w:val="Listenabsatz"/>
        <w:widowControl w:val="0"/>
        <w:numPr>
          <w:ilvl w:val="0"/>
          <w:numId w:val="28"/>
        </w:numPr>
        <w:tabs>
          <w:tab w:val="left" w:pos="540"/>
          <w:tab w:val="left" w:pos="1080"/>
          <w:tab w:val="left" w:pos="9539"/>
        </w:tabs>
        <w:autoSpaceDE w:val="0"/>
        <w:autoSpaceDN w:val="0"/>
        <w:adjustRightInd w:val="0"/>
        <w:spacing w:before="0" w:after="240" w:line="240" w:lineRule="auto"/>
        <w:ind w:left="720"/>
        <w:contextualSpacing w:val="0"/>
        <w:rPr>
          <w:rFonts w:ascii="Helvetica" w:hAnsi="Helvetica" w:cs="Helvetica"/>
          <w:sz w:val="23"/>
          <w:szCs w:val="23"/>
        </w:rPr>
      </w:pPr>
      <w:r>
        <w:rPr>
          <w:rFonts w:ascii="Helvetica" w:hAnsi="Helvetica"/>
          <w:b/>
        </w:rPr>
        <w:t xml:space="preserve">Formulieren Sie Ihre Vision und reichen Sie Ihre Ausarbeitung ein. </w:t>
      </w:r>
      <w:r>
        <w:rPr>
          <w:rFonts w:ascii="Helvetica" w:hAnsi="Helvetica"/>
        </w:rPr>
        <w:t xml:space="preserve">Nachdem Sie ein Szenario entwickelt haben, das Ihren Vorstellungen entspricht, verfassen Sie sachlich begründete und prägnante Antworten auf die folgenden </w:t>
      </w:r>
      <w:r w:rsidR="00576B77">
        <w:rPr>
          <w:rFonts w:ascii="Helvetica" w:hAnsi="Helvetica"/>
        </w:rPr>
        <w:t>Zielen</w:t>
      </w:r>
      <w:r>
        <w:rPr>
          <w:rFonts w:ascii="Helvetica" w:hAnsi="Helvetica"/>
        </w:rPr>
        <w:t xml:space="preserve">. Entwickeln Sie Ihre Vision und Vorgehensweise zu den einzelnen Themen. Eine Anleitung zum Formatieren Ihrer schriftlichen Ausarbeitung finden Sie am Ende dieses Dokuments. </w:t>
      </w:r>
    </w:p>
    <w:p w14:paraId="606B6A43" w14:textId="0F6989AB" w:rsidR="002A59A8" w:rsidRPr="007138AC" w:rsidRDefault="002A59A8" w:rsidP="007138AC">
      <w:pPr>
        <w:widowControl w:val="0"/>
        <w:tabs>
          <w:tab w:val="left" w:pos="540"/>
          <w:tab w:val="left" w:pos="1080"/>
          <w:tab w:val="left" w:pos="9539"/>
        </w:tabs>
        <w:autoSpaceDE w:val="0"/>
        <w:autoSpaceDN w:val="0"/>
        <w:adjustRightInd w:val="0"/>
        <w:spacing w:before="0" w:line="240" w:lineRule="auto"/>
        <w:rPr>
          <w:rFonts w:ascii="Helvetica" w:hAnsi="Helvetica"/>
          <w:szCs w:val="24"/>
        </w:rPr>
      </w:pPr>
    </w:p>
    <w:p w14:paraId="5E2D0B67" w14:textId="563167E1" w:rsidR="00077616" w:rsidRPr="006831BD" w:rsidRDefault="00077616" w:rsidP="007530B3">
      <w:pPr>
        <w:pStyle w:val="berschrift2"/>
        <w:spacing w:after="120" w:line="240" w:lineRule="auto"/>
        <w:rPr>
          <w:rFonts w:ascii="Helvetica" w:hAnsi="Helvetica"/>
          <w:b/>
          <w:bCs/>
        </w:rPr>
      </w:pPr>
      <w:r>
        <w:rPr>
          <w:rFonts w:ascii="Helvetica" w:hAnsi="Helvetica"/>
          <w:b/>
        </w:rPr>
        <w:t>Ihre Ziele</w:t>
      </w:r>
    </w:p>
    <w:p w14:paraId="011B687B" w14:textId="4BDC5D91" w:rsidR="00077616" w:rsidRPr="008D7610" w:rsidRDefault="00077616" w:rsidP="007530B3">
      <w:pPr>
        <w:spacing w:before="0" w:line="240" w:lineRule="auto"/>
        <w:rPr>
          <w:rFonts w:ascii="Helvetica" w:eastAsia="MS Mincho" w:hAnsi="Helvetica"/>
          <w:szCs w:val="24"/>
        </w:rPr>
      </w:pPr>
      <w:r>
        <w:rPr>
          <w:rFonts w:ascii="Helvetica" w:hAnsi="Helvetica"/>
        </w:rPr>
        <w:t>Ihre Aufgabe ist es, mehrere globale Vorgaben, Investitionen und Maßnahmen zu empfehlen, die diesen fünf Zielen so weit wie möglich gerecht werden:</w:t>
      </w:r>
    </w:p>
    <w:p w14:paraId="59170E36" w14:textId="56312A72" w:rsidR="00077616" w:rsidRPr="008D7610" w:rsidRDefault="00391092" w:rsidP="00803BDB">
      <w:pPr>
        <w:numPr>
          <w:ilvl w:val="0"/>
          <w:numId w:val="27"/>
        </w:numPr>
        <w:spacing w:before="0" w:line="240" w:lineRule="auto"/>
        <w:rPr>
          <w:rFonts w:ascii="Helvetica" w:eastAsia="MS Mincho" w:hAnsi="Helvetica"/>
          <w:szCs w:val="24"/>
        </w:rPr>
      </w:pPr>
      <w:r>
        <w:rPr>
          <w:rFonts w:ascii="Helvetica" w:hAnsi="Helvetica"/>
          <w:b/>
        </w:rPr>
        <w:t>Begrenzung der Erderwärmung</w:t>
      </w:r>
      <w:r w:rsidR="00576B77">
        <w:rPr>
          <w:rFonts w:ascii="Helvetica" w:hAnsi="Helvetica"/>
          <w:b/>
        </w:rPr>
        <w:t>.</w:t>
      </w:r>
      <w:r>
        <w:rPr>
          <w:rFonts w:ascii="Helvetica" w:hAnsi="Helvetica"/>
          <w:b/>
        </w:rPr>
        <w:t xml:space="preserve"> </w:t>
      </w:r>
      <w:r>
        <w:rPr>
          <w:rFonts w:ascii="Helvetica" w:hAnsi="Helvetica"/>
        </w:rPr>
        <w:t xml:space="preserve">Erwärmt sich die Erde um mehr als 2 °C, müssen wir mit gefährlichen und irreversiblen Auswirkungen rechnen, die unseren Wohlstand, unsere Sicherheit, unsere Gesundheit und unser Leben gefährden. Auch wenn es gelingt, die Erwärmung auf unter 2 °C zu begrenzen, bleiben gewisse Risiken (wir sehen bereits heute die Auswirkungen des </w:t>
      </w:r>
      <w:r>
        <w:rPr>
          <w:rFonts w:ascii="Helvetica" w:hAnsi="Helvetica"/>
        </w:rPr>
        <w:lastRenderedPageBreak/>
        <w:t xml:space="preserve">Klimawandels), aber es ist immerhin ein Richtwert, der es uns nach Auffassung von Wissenschaftlerinnen und Wissenschaftlern ebenso wie führenden Politikerinnen und Politiker der Welt erlaubt, die Risiken auf ein eher kontrollierbares Maß zu senken. </w:t>
      </w:r>
    </w:p>
    <w:p w14:paraId="2143D401" w14:textId="6CE88021" w:rsidR="001F47FA" w:rsidRPr="00B52E38" w:rsidRDefault="00BC2421" w:rsidP="000202B6">
      <w:pPr>
        <w:numPr>
          <w:ilvl w:val="0"/>
          <w:numId w:val="27"/>
        </w:numPr>
        <w:spacing w:before="0" w:line="240" w:lineRule="auto"/>
        <w:rPr>
          <w:rFonts w:ascii="Helvetica" w:eastAsia="MS Mincho" w:hAnsi="Helvetica"/>
          <w:szCs w:val="24"/>
        </w:rPr>
      </w:pPr>
      <w:r>
        <w:rPr>
          <w:rFonts w:ascii="Helvetica" w:hAnsi="Helvetica"/>
          <w:b/>
        </w:rPr>
        <w:t>Bewahrung und Schaffung einer gesunden Wirtschaft</w:t>
      </w:r>
      <w:r w:rsidR="00576B77">
        <w:rPr>
          <w:rFonts w:ascii="Helvetica" w:hAnsi="Helvetica"/>
          <w:b/>
        </w:rPr>
        <w:t>.</w:t>
      </w:r>
      <w:r>
        <w:rPr>
          <w:rFonts w:ascii="Helvetica" w:hAnsi="Helvetica"/>
        </w:rPr>
        <w:t xml:space="preserve"> Ihre Maßnahmen sollten darauf angelegt sein, eine globale Energiewende voranzubringen, die eine gesunde Weltwirtschaft erhalten und ermöglichen kann. Sie müssen entscheiden, wie Sie die kurzfristigen Kosten von Klimaschutzmaßnahmen mit den langfristigen Kosten ausbalancieren, die entstehen, wenn wir untätig bleiben. Beachten Sie bitte, dass die finanziellen Kosten im Modell nicht explizit vorhergesagt werden, da diese Kosten unsicher und umstritten sind. Sie können gern Ihre eigenen Hypothesen zu den finanziellen Auswirkungen verschiedener Entscheidungen beisteuern. </w:t>
      </w:r>
    </w:p>
    <w:p w14:paraId="461CDFAE" w14:textId="79A15CF5" w:rsidR="00077616" w:rsidRPr="008D7610" w:rsidRDefault="00E53D4D" w:rsidP="00803BDB">
      <w:pPr>
        <w:spacing w:before="0" w:line="240" w:lineRule="auto"/>
        <w:ind w:left="720"/>
        <w:rPr>
          <w:rFonts w:ascii="Helvetica" w:eastAsia="MS Mincho" w:hAnsi="Helvetica"/>
          <w:szCs w:val="24"/>
        </w:rPr>
      </w:pPr>
      <w:r>
        <w:rPr>
          <w:rFonts w:ascii="Helvetica" w:hAnsi="Helvetica"/>
        </w:rPr>
        <w:t xml:space="preserve">Berücksichtigen Sie bei der Bewertung der wirtschaftlichen Aspekte auch das Potenzial für den Ausgleich kurzfristiger Kosten durch zusätzliche </w:t>
      </w:r>
      <w:r w:rsidR="00576B77">
        <w:rPr>
          <w:rFonts w:ascii="Helvetica" w:hAnsi="Helvetica"/>
        </w:rPr>
        <w:t xml:space="preserve">positive Effekte </w:t>
      </w:r>
      <w:r>
        <w:rPr>
          <w:rFonts w:ascii="Helvetica" w:hAnsi="Helvetica"/>
        </w:rPr>
        <w:t xml:space="preserve">(„Co-Benefits“), z. B. Vorteile für die Wirtschaft, die öffentliche Gesundheit, die nationale Sicherheit und andere Bereiche, die </w:t>
      </w:r>
      <w:r w:rsidR="00313EF0">
        <w:rPr>
          <w:rFonts w:ascii="Helvetica" w:hAnsi="Helvetica"/>
        </w:rPr>
        <w:t xml:space="preserve">neben </w:t>
      </w:r>
      <w:r>
        <w:rPr>
          <w:rFonts w:ascii="Helvetica" w:hAnsi="Helvetica"/>
        </w:rPr>
        <w:t xml:space="preserve">den direkten Vorteilen einer Eindämmung der Erderwärmung weitere Vorteile bieten könnten. </w:t>
      </w:r>
    </w:p>
    <w:p w14:paraId="5CBDF794" w14:textId="787FDB21" w:rsidR="00077616" w:rsidRPr="008D7610" w:rsidRDefault="002650D6" w:rsidP="00803BDB">
      <w:pPr>
        <w:numPr>
          <w:ilvl w:val="0"/>
          <w:numId w:val="27"/>
        </w:numPr>
        <w:spacing w:before="0" w:line="240" w:lineRule="auto"/>
        <w:rPr>
          <w:rFonts w:ascii="Helvetica" w:eastAsia="MS Mincho" w:hAnsi="Helvetica"/>
          <w:szCs w:val="24"/>
        </w:rPr>
      </w:pPr>
      <w:r>
        <w:rPr>
          <w:rFonts w:ascii="Helvetica" w:hAnsi="Helvetica"/>
          <w:b/>
        </w:rPr>
        <w:t>Förderung der Gerechtigkeit und faire</w:t>
      </w:r>
      <w:r w:rsidR="00313EF0">
        <w:rPr>
          <w:rFonts w:ascii="Helvetica" w:hAnsi="Helvetica"/>
          <w:b/>
        </w:rPr>
        <w:t>r</w:t>
      </w:r>
      <w:r>
        <w:rPr>
          <w:rFonts w:ascii="Helvetica" w:hAnsi="Helvetica"/>
          <w:b/>
        </w:rPr>
        <w:t xml:space="preserve"> Übergänge</w:t>
      </w:r>
      <w:r w:rsidR="00576B77">
        <w:rPr>
          <w:rFonts w:ascii="Helvetica" w:hAnsi="Helvetica"/>
          <w:b/>
        </w:rPr>
        <w:t>.</w:t>
      </w:r>
      <w:r>
        <w:rPr>
          <w:rFonts w:ascii="Helvetica" w:hAnsi="Helvetica"/>
          <w:b/>
        </w:rPr>
        <w:t xml:space="preserve"> </w:t>
      </w:r>
      <w:r>
        <w:rPr>
          <w:rFonts w:ascii="Helvetica" w:hAnsi="Helvetica"/>
        </w:rPr>
        <w:t>Berücksichtigen Sie die Auswirkungen Ihrer Maßnahmen sowohl für Länder mit hohem als auch für Länder mit niedrigem Einkommen sowie zwischen den wohlhabenden und armen Menschen innerhalb der einzelnen Länder. Überlegen Sie, ob Ihre Maßnahmen bestimmten Gruppen unverhältnismäßig großen Schaden zufügen und wie dieser Schaden abgefedert werden kann. (Wenn Sie z. B. eine Maßnahme befürworten, die die Nutzung fossiler Brennstoffe einschränkt oder gänzlich untersagt, wie gehen Sie dann im Rahmen Ihrer Maßnahme mit der daraus resultierenden Arbeitslosigkeit der in der fossilen Brennstoffindustrie beschäftigten Menschen um?) Überlegen Sie auch, wie die Chancen der neuen grünen Wirtschaft gerechter verteilt und Randgruppen einbezogen werden können.</w:t>
      </w:r>
    </w:p>
    <w:p w14:paraId="7ECFD75B" w14:textId="7164EF5E" w:rsidR="00077616" w:rsidRPr="008D7610" w:rsidRDefault="002650D6" w:rsidP="00A104D2">
      <w:pPr>
        <w:numPr>
          <w:ilvl w:val="0"/>
          <w:numId w:val="27"/>
        </w:numPr>
        <w:spacing w:before="0" w:line="240" w:lineRule="auto"/>
        <w:rPr>
          <w:rFonts w:ascii="Helvetica" w:eastAsia="MS Mincho" w:hAnsi="Helvetica"/>
          <w:szCs w:val="24"/>
        </w:rPr>
      </w:pPr>
      <w:r>
        <w:rPr>
          <w:rFonts w:ascii="Helvetica" w:hAnsi="Helvetica"/>
          <w:b/>
        </w:rPr>
        <w:t>Schutz der Umwelt</w:t>
      </w:r>
      <w:r w:rsidR="00576B77">
        <w:rPr>
          <w:rFonts w:ascii="Helvetica" w:hAnsi="Helvetica"/>
          <w:b/>
        </w:rPr>
        <w:t>.</w:t>
      </w:r>
      <w:r>
        <w:rPr>
          <w:rFonts w:ascii="Helvetica" w:hAnsi="Helvetica"/>
          <w:b/>
        </w:rPr>
        <w:t xml:space="preserve"> </w:t>
      </w:r>
      <w:r>
        <w:rPr>
          <w:rFonts w:ascii="Helvetica" w:hAnsi="Helvetica"/>
        </w:rPr>
        <w:t>Viele Umweltprobleme neben dem Klimawandel sind eine Gefahr für das Wohlergehen der Menschen, z. B. Wasserknappheit, Luft- und Wasserverschmutzung (Smog, Feinstaub), Bodenerosion, Verschmutzung durch Plastik, anoxische Zonen (Todeszonen) in Flüssen und Meeren, das Artensterben usw. Ihre Vorschläge sollten auch andere schädliche Auswirkungen auf die Umwelt minimieren.</w:t>
      </w:r>
    </w:p>
    <w:p w14:paraId="0685C229" w14:textId="20E146D9" w:rsidR="00077616" w:rsidRPr="008D7610" w:rsidRDefault="002650D6" w:rsidP="00803BDB">
      <w:pPr>
        <w:numPr>
          <w:ilvl w:val="0"/>
          <w:numId w:val="27"/>
        </w:numPr>
        <w:spacing w:before="0" w:line="240" w:lineRule="auto"/>
        <w:rPr>
          <w:rFonts w:ascii="Helvetica" w:eastAsia="MS Mincho" w:hAnsi="Helvetica"/>
          <w:szCs w:val="24"/>
        </w:rPr>
      </w:pPr>
      <w:r>
        <w:rPr>
          <w:rFonts w:ascii="Helvetica" w:hAnsi="Helvetica"/>
          <w:b/>
        </w:rPr>
        <w:t>Seien Sie realistisch, aber nicht zynisch.</w:t>
      </w:r>
      <w:r>
        <w:rPr>
          <w:rFonts w:ascii="Helvetica" w:hAnsi="Helvetica"/>
        </w:rPr>
        <w:t xml:space="preserve"> Stellen Sie sich ein Szenario dessen vor, was möglich wäre, wenn die Menschen ihr Bestes geben würden.</w:t>
      </w:r>
    </w:p>
    <w:p w14:paraId="68E81756" w14:textId="77777777" w:rsidR="007D02A1" w:rsidRPr="006831BD" w:rsidRDefault="007D02A1" w:rsidP="007D02A1">
      <w:pPr>
        <w:spacing w:before="0" w:line="240" w:lineRule="auto"/>
        <w:ind w:left="720"/>
        <w:rPr>
          <w:rFonts w:ascii="Helvetica" w:eastAsia="MS Mincho" w:hAnsi="Helvetica"/>
          <w:b/>
          <w:bCs/>
          <w:szCs w:val="24"/>
          <w:lang w:eastAsia="ja-JP"/>
        </w:rPr>
      </w:pPr>
    </w:p>
    <w:p w14:paraId="54765B5C" w14:textId="736F4C24" w:rsidR="00077616" w:rsidRPr="006831BD" w:rsidRDefault="00077616" w:rsidP="007530B3">
      <w:pPr>
        <w:pStyle w:val="berschrift2"/>
        <w:spacing w:after="120" w:line="240" w:lineRule="auto"/>
        <w:rPr>
          <w:rFonts w:ascii="Helvetica" w:hAnsi="Helvetica"/>
          <w:b/>
          <w:bCs/>
        </w:rPr>
      </w:pPr>
      <w:bookmarkStart w:id="0" w:name="_Hlk40976702"/>
      <w:r>
        <w:rPr>
          <w:rFonts w:ascii="Helvetica" w:hAnsi="Helvetica"/>
          <w:b/>
        </w:rPr>
        <w:lastRenderedPageBreak/>
        <w:t>Ihr Werkzeug: En-ROADS</w:t>
      </w:r>
    </w:p>
    <w:bookmarkEnd w:id="0"/>
    <w:p w14:paraId="6C9A076D" w14:textId="5EB83B0E" w:rsidR="00551EF2" w:rsidRPr="0061602B" w:rsidRDefault="00551EF2" w:rsidP="00551EF2">
      <w:pPr>
        <w:spacing w:before="0" w:line="240" w:lineRule="auto"/>
        <w:rPr>
          <w:rFonts w:ascii="Helvetica" w:eastAsia="MS Mincho" w:hAnsi="Helvetica"/>
          <w:szCs w:val="24"/>
        </w:rPr>
      </w:pPr>
      <w:r>
        <w:rPr>
          <w:rFonts w:ascii="Helvetica" w:hAnsi="Helvetica"/>
        </w:rPr>
        <w:t>Sie werden Ihre Empfehlungen mithilfe des En-ROADS-Simulationsmodells testen. En-ROADS ist ein interaktives Tool zur Simulation der langfristigen Auswirkungen von Maßnahmen zur Abschwächung der Erderwärmung. Diese Klimaschutzmaßnahmen betreffen zum Beispiel die Energieversorgung, die Energieeffizienz, die CO</w:t>
      </w:r>
      <w:r>
        <w:rPr>
          <w:rFonts w:ascii="Helvetica" w:hAnsi="Helvetica"/>
          <w:vertAlign w:val="subscript"/>
        </w:rPr>
        <w:t>2</w:t>
      </w:r>
      <w:r>
        <w:rPr>
          <w:rFonts w:ascii="Helvetica" w:hAnsi="Helvetica"/>
        </w:rPr>
        <w:t>-</w:t>
      </w:r>
      <w:r w:rsidR="00313EF0">
        <w:rPr>
          <w:rFonts w:ascii="Helvetica" w:hAnsi="Helvetica"/>
        </w:rPr>
        <w:t>Bep</w:t>
      </w:r>
      <w:r>
        <w:rPr>
          <w:rFonts w:ascii="Helvetica" w:hAnsi="Helvetica"/>
        </w:rPr>
        <w:t>reis</w:t>
      </w:r>
      <w:r w:rsidR="00313EF0">
        <w:rPr>
          <w:rFonts w:ascii="Helvetica" w:hAnsi="Helvetica"/>
        </w:rPr>
        <w:t>ung</w:t>
      </w:r>
      <w:r>
        <w:rPr>
          <w:rFonts w:ascii="Helvetica" w:hAnsi="Helvetica"/>
        </w:rPr>
        <w:t>, die Flächennutzung und andere entscheidende Faktoren, die zu einer Reduzierung der Treibhausgasemissionen beitragen können. En-ROADS basiert auf dem aktuellen Stand der Wissenschaft zu Klimafolgen, Lösungen und den komplexen Wechselwirkungen von Klima, Energie, Land, Bevölkerung und Wirtschaftssystemen.</w:t>
      </w:r>
    </w:p>
    <w:p w14:paraId="6C1BDC9A" w14:textId="76B7ADEA" w:rsidR="00551EF2" w:rsidRPr="0061602B" w:rsidRDefault="00551EF2" w:rsidP="00551EF2">
      <w:pPr>
        <w:tabs>
          <w:tab w:val="left" w:pos="540"/>
          <w:tab w:val="left" w:pos="1080"/>
          <w:tab w:val="left" w:pos="9539"/>
        </w:tabs>
        <w:spacing w:before="0" w:line="240" w:lineRule="auto"/>
        <w:rPr>
          <w:rFonts w:ascii="Helvetica" w:hAnsi="Helvetica" w:cs="Helvetica"/>
          <w:szCs w:val="24"/>
        </w:rPr>
      </w:pPr>
      <w:r w:rsidRPr="00762030">
        <w:rPr>
          <w:rFonts w:ascii="Helvetica" w:hAnsi="Helvetica"/>
          <w:b/>
          <w:bCs/>
        </w:rPr>
        <w:t>Hinweis</w:t>
      </w:r>
      <w:r>
        <w:rPr>
          <w:rFonts w:ascii="Helvetica" w:hAnsi="Helvetica"/>
        </w:rPr>
        <w:t xml:space="preserve">: En-ROADS ist ein globales Modell. Die Simulation geht daher von der Annahme aus, dass getroffene Maßnahmen weltweit Anwendung finden. Wie die Reaktionen verschiedener Länder und politischer Gruppen auf die jeweiligen Maßnahmen im Einzelnen ausfallen können, soll mit En-ROADS nicht untersucht werden. En-ROADS konzentriert sich ausschließlich auf die Frage, inwieweit einzelne Lösungen physikalisch machbar sind und wie sie sich auswirken. </w:t>
      </w:r>
    </w:p>
    <w:p w14:paraId="03EAF177" w14:textId="77E7B8B6" w:rsidR="00551EF2" w:rsidRPr="00551EF2" w:rsidRDefault="00551EF2" w:rsidP="00551EF2">
      <w:pPr>
        <w:rPr>
          <w:rFonts w:ascii="Helvetica" w:hAnsi="Helvetica"/>
        </w:rPr>
      </w:pPr>
      <w:r>
        <w:rPr>
          <w:rFonts w:ascii="Helvetica" w:hAnsi="Helvetica"/>
        </w:rPr>
        <w:t>Weitere Informationen zu En-ROADS finden Sie unter</w:t>
      </w:r>
      <w:r w:rsidR="009A55A0">
        <w:rPr>
          <w:rFonts w:ascii="Helvetica" w:hAnsi="Helvetica"/>
        </w:rPr>
        <w:t>:</w:t>
      </w:r>
      <w:r w:rsidR="00B06498">
        <w:rPr>
          <w:rFonts w:ascii="Helvetica" w:hAnsi="Helvetica"/>
        </w:rPr>
        <w:t xml:space="preserve"> </w:t>
      </w:r>
      <w:hyperlink r:id="rId11" w:history="1">
        <w:r w:rsidR="00B06498" w:rsidRPr="00B06498">
          <w:rPr>
            <w:rStyle w:val="Hyperlink"/>
          </w:rPr>
          <w:t>http://www.climateinteractive.org/simulations/en-roads</w:t>
        </w:r>
      </w:hyperlink>
      <w:r>
        <w:rPr>
          <w:rFonts w:ascii="Helvetica" w:hAnsi="Helvetica"/>
        </w:rPr>
        <w:t xml:space="preserve"> </w:t>
      </w:r>
    </w:p>
    <w:p w14:paraId="7AF445F0" w14:textId="30779904" w:rsidR="001F4C92" w:rsidRPr="004B2D34" w:rsidRDefault="001F4C92" w:rsidP="004B2D34"/>
    <w:p w14:paraId="670C1464" w14:textId="7C0A7E8E" w:rsidR="00077616" w:rsidRPr="006831BD" w:rsidRDefault="00A104D2" w:rsidP="007530B3">
      <w:pPr>
        <w:pStyle w:val="berschrift2"/>
        <w:spacing w:after="120" w:line="240" w:lineRule="auto"/>
        <w:rPr>
          <w:rFonts w:ascii="Helvetica" w:hAnsi="Helvetica"/>
          <w:b/>
          <w:bCs/>
        </w:rPr>
      </w:pPr>
      <w:r>
        <w:rPr>
          <w:rFonts w:ascii="Helvetica" w:hAnsi="Helvetica"/>
          <w:b/>
        </w:rPr>
        <w:t>Ihre Ausarbeitung</w:t>
      </w:r>
    </w:p>
    <w:p w14:paraId="59586592" w14:textId="665722AC" w:rsidR="00077616" w:rsidRPr="008D7610" w:rsidRDefault="00B411E8" w:rsidP="007530B3">
      <w:pPr>
        <w:spacing w:before="0" w:line="240" w:lineRule="auto"/>
        <w:rPr>
          <w:rFonts w:ascii="Helvetica" w:eastAsia="MS Mincho" w:hAnsi="Helvetica"/>
          <w:szCs w:val="24"/>
        </w:rPr>
      </w:pPr>
      <w:r>
        <w:rPr>
          <w:rFonts w:ascii="Helvetica" w:hAnsi="Helvetica"/>
        </w:rPr>
        <w:t xml:space="preserve">Verfassen Sie ein Memo, in dem Sie Ihre Vorschläge darlegen. Bitte </w:t>
      </w:r>
      <w:r w:rsidR="00762030">
        <w:rPr>
          <w:rFonts w:ascii="Helvetica" w:hAnsi="Helvetica"/>
        </w:rPr>
        <w:t xml:space="preserve">gehen </w:t>
      </w:r>
      <w:r>
        <w:rPr>
          <w:rFonts w:ascii="Helvetica" w:hAnsi="Helvetica"/>
        </w:rPr>
        <w:t xml:space="preserve">Sie </w:t>
      </w:r>
      <w:r w:rsidR="00762030">
        <w:rPr>
          <w:rFonts w:ascii="Helvetica" w:hAnsi="Helvetica"/>
        </w:rPr>
        <w:t xml:space="preserve">auf </w:t>
      </w:r>
      <w:r>
        <w:rPr>
          <w:rFonts w:ascii="Helvetica" w:hAnsi="Helvetica"/>
        </w:rPr>
        <w:t xml:space="preserve">alle Fragen </w:t>
      </w:r>
      <w:r w:rsidR="00762030">
        <w:rPr>
          <w:rFonts w:ascii="Helvetica" w:hAnsi="Helvetica"/>
        </w:rPr>
        <w:t xml:space="preserve">ein </w:t>
      </w:r>
      <w:r>
        <w:rPr>
          <w:rFonts w:ascii="Helvetica" w:hAnsi="Helvetica"/>
        </w:rPr>
        <w:t xml:space="preserve">und untergliedern Sie Ihre Ausarbeitung in die folgenden Abschnitte. Eine Mindest- oder Höchstlänge ist für Ihren Text nicht festgelegt. Erstellen Sie eine überzeugende Analyse mit klaren und fokussierten Argumenten. </w:t>
      </w:r>
    </w:p>
    <w:p w14:paraId="2F3D794B" w14:textId="5A012A4E" w:rsidR="00077616" w:rsidRPr="000202B6" w:rsidRDefault="006C1B5D">
      <w:pPr>
        <w:spacing w:before="0" w:line="240" w:lineRule="auto"/>
        <w:rPr>
          <w:rFonts w:ascii="Helvetica" w:eastAsia="MS Mincho" w:hAnsi="Helvetica"/>
          <w:b/>
          <w:szCs w:val="24"/>
        </w:rPr>
      </w:pPr>
      <w:r>
        <w:rPr>
          <w:rFonts w:ascii="Helvetica" w:hAnsi="Helvetica"/>
          <w:b/>
        </w:rPr>
        <w:t>Abschnitt 1: Plan</w:t>
      </w:r>
    </w:p>
    <w:p w14:paraId="7438999E" w14:textId="1FB8135A" w:rsidR="008E628C" w:rsidRPr="008D7610" w:rsidRDefault="00D24619" w:rsidP="008E628C">
      <w:pPr>
        <w:numPr>
          <w:ilvl w:val="0"/>
          <w:numId w:val="18"/>
        </w:numPr>
        <w:spacing w:before="0" w:line="240" w:lineRule="auto"/>
        <w:rPr>
          <w:rFonts w:ascii="Helvetica" w:eastAsia="MS Mincho" w:hAnsi="Helvetica"/>
          <w:szCs w:val="24"/>
        </w:rPr>
      </w:pPr>
      <w:r>
        <w:rPr>
          <w:rFonts w:ascii="Helvetica" w:hAnsi="Helvetica"/>
          <w:b/>
        </w:rPr>
        <w:t>Politische Vorgaben:</w:t>
      </w:r>
      <w:r>
        <w:rPr>
          <w:rFonts w:ascii="Helvetica" w:hAnsi="Helvetica"/>
        </w:rPr>
        <w:t xml:space="preserve"> Fassen Sie Ihren Plan anhand der </w:t>
      </w:r>
      <w:r>
        <w:rPr>
          <w:rFonts w:ascii="Helvetica" w:hAnsi="Helvetica"/>
          <w:b/>
        </w:rPr>
        <w:t>Vorlage am Ende dieses Dokuments</w:t>
      </w:r>
      <w:r>
        <w:rPr>
          <w:rFonts w:ascii="Helvetica" w:hAnsi="Helvetica"/>
        </w:rPr>
        <w:t xml:space="preserve"> zusammen. Sie können darin Screenshots von bestimmten Diagrammen teilen, die aus Ihrer Sicht besonders interessant und </w:t>
      </w:r>
      <w:r w:rsidR="006C1EB0">
        <w:rPr>
          <w:rFonts w:ascii="Helvetica" w:hAnsi="Helvetica"/>
        </w:rPr>
        <w:t xml:space="preserve">aufschlussreich </w:t>
      </w:r>
      <w:r>
        <w:rPr>
          <w:rFonts w:ascii="Helvetica" w:hAnsi="Helvetica"/>
        </w:rPr>
        <w:t>sind.</w:t>
      </w:r>
    </w:p>
    <w:p w14:paraId="7A2BE6F9" w14:textId="6EC78902" w:rsidR="00077616" w:rsidRPr="000202B6" w:rsidRDefault="006C1B5D">
      <w:pPr>
        <w:spacing w:before="0" w:line="240" w:lineRule="auto"/>
        <w:rPr>
          <w:rFonts w:ascii="Helvetica" w:eastAsia="MS Mincho" w:hAnsi="Helvetica"/>
          <w:b/>
          <w:szCs w:val="24"/>
        </w:rPr>
      </w:pPr>
      <w:r>
        <w:rPr>
          <w:rFonts w:ascii="Helvetica" w:hAnsi="Helvetica"/>
          <w:b/>
        </w:rPr>
        <w:t>Abschnitt 2: Erreichen der Ziele</w:t>
      </w:r>
    </w:p>
    <w:p w14:paraId="0148D06D" w14:textId="4237E9EA" w:rsidR="00077616" w:rsidRPr="008D7610" w:rsidRDefault="00077616" w:rsidP="007530B3">
      <w:pPr>
        <w:numPr>
          <w:ilvl w:val="0"/>
          <w:numId w:val="18"/>
        </w:numPr>
        <w:spacing w:before="0" w:line="240" w:lineRule="auto"/>
        <w:rPr>
          <w:rFonts w:ascii="Helvetica" w:eastAsia="MS Mincho" w:hAnsi="Helvetica"/>
          <w:szCs w:val="24"/>
        </w:rPr>
      </w:pPr>
      <w:r>
        <w:rPr>
          <w:rFonts w:ascii="Helvetica" w:hAnsi="Helvetica"/>
          <w:b/>
        </w:rPr>
        <w:t>Klima:</w:t>
      </w:r>
      <w:r>
        <w:rPr>
          <w:rFonts w:ascii="Helvetica" w:hAnsi="Helvetica"/>
        </w:rPr>
        <w:t xml:space="preserve"> Wie effektiv kann Ihr Vorschlag Ihrer Meinung nach dazu beitragen, die Pariser Klimaziele zu erreichen? Falls das Ziel so nicht erreicht wird, warum ist das für Sie dennoch akzeptabel?</w:t>
      </w:r>
    </w:p>
    <w:p w14:paraId="5F822701" w14:textId="7661576E" w:rsidR="004E2E24" w:rsidRPr="008D7610" w:rsidRDefault="00077616" w:rsidP="007530B3">
      <w:pPr>
        <w:numPr>
          <w:ilvl w:val="0"/>
          <w:numId w:val="18"/>
        </w:numPr>
        <w:spacing w:before="0" w:line="240" w:lineRule="auto"/>
        <w:rPr>
          <w:rFonts w:ascii="Helvetica" w:eastAsia="MS Mincho" w:hAnsi="Helvetica"/>
          <w:szCs w:val="24"/>
        </w:rPr>
      </w:pPr>
      <w:r>
        <w:rPr>
          <w:rFonts w:ascii="Helvetica" w:hAnsi="Helvetica"/>
          <w:b/>
        </w:rPr>
        <w:t>Wirtschaft:</w:t>
      </w:r>
      <w:r>
        <w:rPr>
          <w:rFonts w:ascii="Helvetica" w:hAnsi="Helvetica"/>
        </w:rPr>
        <w:t xml:space="preserve"> Inwieweit würde sich die Wirtschaft zu verschiedenen Zeitpunkten in der Zukunft anders entwickeln (z.B. 2030, 2050 und 2100), wenn die Welt Ihren Empfehlungen folgen würde? In welcher Hinsicht stünde sie besser da? In welcher Hinsicht wäre sie schlechter gestellt?</w:t>
      </w:r>
    </w:p>
    <w:p w14:paraId="39456D36" w14:textId="5419111B" w:rsidR="00077616" w:rsidRPr="000202B6" w:rsidRDefault="00077616">
      <w:pPr>
        <w:numPr>
          <w:ilvl w:val="0"/>
          <w:numId w:val="18"/>
        </w:numPr>
        <w:spacing w:before="0" w:line="240" w:lineRule="auto"/>
        <w:rPr>
          <w:rFonts w:ascii="Helvetica" w:hAnsi="Helvetica" w:cs="Helvetica"/>
          <w:szCs w:val="24"/>
        </w:rPr>
      </w:pPr>
      <w:r>
        <w:rPr>
          <w:rFonts w:ascii="Helvetica" w:hAnsi="Helvetica"/>
          <w:b/>
        </w:rPr>
        <w:t>Gerechtigkeit:</w:t>
      </w:r>
      <w:r>
        <w:rPr>
          <w:rFonts w:ascii="Helvetica" w:hAnsi="Helvetica"/>
        </w:rPr>
        <w:t xml:space="preserve"> Wie kann Ihr Vorschlag dazu beitragen, mehr Gerechtigkeit zwischen Ländern und verschiedenen Völkern zu ermöglichen? </w:t>
      </w:r>
    </w:p>
    <w:p w14:paraId="377B8BBB" w14:textId="14959D06" w:rsidR="00077616" w:rsidRPr="008D7610" w:rsidRDefault="00077616" w:rsidP="000202B6">
      <w:pPr>
        <w:numPr>
          <w:ilvl w:val="0"/>
          <w:numId w:val="18"/>
        </w:numPr>
        <w:spacing w:before="0" w:line="240" w:lineRule="auto"/>
        <w:rPr>
          <w:rFonts w:ascii="Helvetica" w:eastAsia="MS Mincho" w:hAnsi="Helvetica"/>
          <w:szCs w:val="24"/>
        </w:rPr>
      </w:pPr>
      <w:r>
        <w:rPr>
          <w:rFonts w:ascii="Helvetica" w:hAnsi="Helvetica"/>
          <w:b/>
        </w:rPr>
        <w:lastRenderedPageBreak/>
        <w:t>Umwelt:</w:t>
      </w:r>
      <w:r>
        <w:rPr>
          <w:rFonts w:ascii="Helvetica" w:hAnsi="Helvetica"/>
        </w:rPr>
        <w:t xml:space="preserve"> Inwieweit könnte Ihr Vorschlag andere Umweltprobleme (z. B. Verlust der Artenvielfalt, Umweltverschmutzung, schlechte Wasser- und Luftqualität) entschärfen? Inwieweit könnten Ihre Vorschläge andere Umweltprobleme verursachen oder verschlimmern?</w:t>
      </w:r>
    </w:p>
    <w:p w14:paraId="4C01E05A" w14:textId="4B78A339" w:rsidR="0002013B" w:rsidRPr="008D7610" w:rsidRDefault="00BD6CFE" w:rsidP="000202B6">
      <w:pPr>
        <w:numPr>
          <w:ilvl w:val="0"/>
          <w:numId w:val="18"/>
        </w:numPr>
        <w:spacing w:before="0" w:line="240" w:lineRule="auto"/>
        <w:rPr>
          <w:rFonts w:ascii="Helvetica" w:eastAsia="MS Mincho" w:hAnsi="Helvetica"/>
          <w:szCs w:val="24"/>
        </w:rPr>
      </w:pPr>
      <w:r>
        <w:rPr>
          <w:rFonts w:ascii="Helvetica" w:hAnsi="Helvetica"/>
          <w:b/>
        </w:rPr>
        <w:t>Realismus ohne Zynismus:</w:t>
      </w:r>
      <w:r>
        <w:rPr>
          <w:rFonts w:ascii="Helvetica" w:hAnsi="Helvetica"/>
        </w:rPr>
        <w:t xml:space="preserve"> Was wäre nötig, um Ihren Vorschlag realisieren zu können? Welche Hindernisse könnten sich bei der Umsetzung Ihrer Vorschläge ergeben, und wie könnten sie beseitigt werden? Welche Maßnahmen müssen Unternehmen, die Zivilgesellschaft, Regierungen oder die Öffentlichkeit so schnell wie möglich ergreifen und welche Prioritäten müssen sie setzen, damit wir keine Zeit verlieren?  </w:t>
      </w:r>
    </w:p>
    <w:p w14:paraId="4E8C604C" w14:textId="5FAADFBC" w:rsidR="00077616" w:rsidRPr="000202B6" w:rsidRDefault="006C1B5D">
      <w:pPr>
        <w:spacing w:before="0" w:line="240" w:lineRule="auto"/>
        <w:rPr>
          <w:rFonts w:ascii="Helvetica" w:eastAsia="MS Mincho" w:hAnsi="Helvetica"/>
          <w:b/>
          <w:szCs w:val="24"/>
        </w:rPr>
      </w:pPr>
      <w:r>
        <w:rPr>
          <w:rFonts w:ascii="Helvetica" w:hAnsi="Helvetica"/>
          <w:b/>
        </w:rPr>
        <w:t xml:space="preserve">Abschnitt 3: Rückschau </w:t>
      </w:r>
    </w:p>
    <w:p w14:paraId="0B2A0F66" w14:textId="23C319A0" w:rsidR="004F0145" w:rsidRPr="000202B6" w:rsidRDefault="004F0145" w:rsidP="000202B6">
      <w:pPr>
        <w:pStyle w:val="Listenabsatz"/>
        <w:numPr>
          <w:ilvl w:val="0"/>
          <w:numId w:val="18"/>
        </w:numPr>
        <w:spacing w:before="0" w:line="240" w:lineRule="auto"/>
        <w:rPr>
          <w:rFonts w:ascii="Helvetica" w:eastAsia="MS Mincho" w:hAnsi="Helvetica"/>
          <w:szCs w:val="24"/>
        </w:rPr>
      </w:pPr>
      <w:r>
        <w:rPr>
          <w:rFonts w:ascii="Helvetica" w:hAnsi="Helvetica"/>
          <w:b/>
        </w:rPr>
        <w:t>Gewinner/Verlierer:</w:t>
      </w:r>
      <w:r>
        <w:rPr>
          <w:rFonts w:ascii="Helvetica" w:hAnsi="Helvetica"/>
        </w:rPr>
        <w:t xml:space="preserve"> Wer </w:t>
      </w:r>
      <w:proofErr w:type="gramStart"/>
      <w:r>
        <w:rPr>
          <w:rFonts w:ascii="Helvetica" w:hAnsi="Helvetica"/>
        </w:rPr>
        <w:t>wären</w:t>
      </w:r>
      <w:proofErr w:type="gramEnd"/>
      <w:r>
        <w:rPr>
          <w:rFonts w:ascii="Helvetica" w:hAnsi="Helvetica"/>
        </w:rPr>
        <w:t xml:space="preserve"> in einer Zukunft, wie Sie sie vorschlagen, die größten Gewinner und Verlierer weltweit? </w:t>
      </w:r>
      <w:bookmarkStart w:id="1" w:name="_Hlk40980414"/>
      <w:r>
        <w:rPr>
          <w:rFonts w:ascii="Helvetica" w:hAnsi="Helvetica"/>
        </w:rPr>
        <w:t xml:space="preserve">Erstellen Sie eine Tabelle mit zwei Spalten für Gewinner und Verlierer.  </w:t>
      </w:r>
      <w:bookmarkEnd w:id="1"/>
    </w:p>
    <w:p w14:paraId="5C1517E9" w14:textId="3DCE098A" w:rsidR="00D3051B" w:rsidRPr="008D7610" w:rsidRDefault="00077616" w:rsidP="000202B6">
      <w:pPr>
        <w:numPr>
          <w:ilvl w:val="0"/>
          <w:numId w:val="18"/>
        </w:numPr>
        <w:spacing w:before="0" w:line="240" w:lineRule="auto"/>
        <w:rPr>
          <w:rFonts w:ascii="Helvetica" w:eastAsia="MS Mincho" w:hAnsi="Helvetica"/>
          <w:szCs w:val="24"/>
        </w:rPr>
      </w:pPr>
      <w:r>
        <w:rPr>
          <w:rFonts w:ascii="Helvetica" w:hAnsi="Helvetica"/>
          <w:b/>
        </w:rPr>
        <w:t>Überraschungen in En-ROADS:</w:t>
      </w:r>
      <w:r>
        <w:rPr>
          <w:rFonts w:ascii="Helvetica" w:hAnsi="Helvetica"/>
        </w:rPr>
        <w:t xml:space="preserve"> Was hat Sie am Verhalten des Energie- und Klimasystems, wie es sich in der Simulation zeigt, überrascht? Welche Maßnahmen hatten zum Beispiel einen größeren oder kleineren Effekt als Sie dachten? Haben Sie herausgefunden, woran das liegen könnte?</w:t>
      </w:r>
    </w:p>
    <w:p w14:paraId="5905FBE3" w14:textId="109871C6" w:rsidR="00077616" w:rsidRPr="008D7610" w:rsidRDefault="001F4C92" w:rsidP="000202B6">
      <w:pPr>
        <w:numPr>
          <w:ilvl w:val="0"/>
          <w:numId w:val="18"/>
        </w:numPr>
        <w:spacing w:before="0" w:line="240" w:lineRule="auto"/>
        <w:rPr>
          <w:rFonts w:ascii="Helvetica" w:eastAsia="MS Mincho" w:hAnsi="Helvetica"/>
          <w:szCs w:val="24"/>
        </w:rPr>
      </w:pPr>
      <w:r>
        <w:rPr>
          <w:rFonts w:ascii="Helvetica" w:hAnsi="Helvetica"/>
          <w:b/>
        </w:rPr>
        <w:t>Gefühle:</w:t>
      </w:r>
      <w:r>
        <w:rPr>
          <w:rFonts w:ascii="Helvetica" w:hAnsi="Helvetica"/>
        </w:rPr>
        <w:t xml:space="preserve"> Wie haben Sie die Erkenntnisse aus dem Modell und dieser Aufgabe emotional aufgenommen? (Beschreiben Sie hier Ihre Gefühle, nicht Ihre Gedanken.)</w:t>
      </w:r>
    </w:p>
    <w:p w14:paraId="1425C9A0" w14:textId="59139367" w:rsidR="00827B7D" w:rsidRPr="008D7610" w:rsidRDefault="00077616" w:rsidP="000202B6">
      <w:pPr>
        <w:numPr>
          <w:ilvl w:val="0"/>
          <w:numId w:val="18"/>
        </w:numPr>
        <w:spacing w:before="0" w:line="240" w:lineRule="auto"/>
        <w:rPr>
          <w:rFonts w:ascii="Helvetica" w:eastAsia="MS Mincho" w:hAnsi="Helvetica"/>
          <w:szCs w:val="24"/>
        </w:rPr>
      </w:pPr>
      <w:r>
        <w:rPr>
          <w:rFonts w:ascii="Helvetica" w:hAnsi="Helvetica"/>
          <w:b/>
        </w:rPr>
        <w:t>Hoffnung und persönliches Engagement:</w:t>
      </w:r>
      <w:r>
        <w:rPr>
          <w:rFonts w:ascii="Helvetica" w:hAnsi="Helvetica"/>
        </w:rPr>
        <w:t xml:space="preserve"> Welche Trends in der Welt geben Ihnen die Hoffnung, dass Ihre Vorschläge machbar sind? Was können Sie persönlich tun, um die notwendigen Veränderungen mitzugestalten?</w:t>
      </w:r>
    </w:p>
    <w:p w14:paraId="1C1B1052" w14:textId="21C7FA0E" w:rsidR="00AE483F" w:rsidRDefault="00AE483F" w:rsidP="007530B3">
      <w:pPr>
        <w:spacing w:before="0" w:line="240" w:lineRule="auto"/>
        <w:rPr>
          <w:rFonts w:ascii="Helvetica" w:eastAsia="MS Mincho" w:hAnsi="Helvetica"/>
          <w:szCs w:val="24"/>
          <w:lang w:eastAsia="ja-JP"/>
        </w:rPr>
      </w:pPr>
    </w:p>
    <w:p w14:paraId="4BAA3D6B" w14:textId="62AEF440" w:rsidR="00925CE0" w:rsidRPr="006831BD" w:rsidRDefault="00925CE0" w:rsidP="00925CE0">
      <w:pPr>
        <w:pStyle w:val="berschrift2"/>
        <w:spacing w:after="120" w:line="240" w:lineRule="auto"/>
        <w:rPr>
          <w:rFonts w:ascii="Helvetica" w:hAnsi="Helvetica"/>
          <w:b/>
          <w:bCs/>
        </w:rPr>
      </w:pPr>
      <w:r>
        <w:rPr>
          <w:rFonts w:ascii="Helvetica" w:hAnsi="Helvetica"/>
          <w:b/>
        </w:rPr>
        <w:t>Verwenden Sie diese Vorlage, um Ihren Plan in Abschnitt 1 Ihrer Ausarbeitung darzustellen:</w:t>
      </w:r>
    </w:p>
    <w:p w14:paraId="4E85C295" w14:textId="37DA0351" w:rsidR="00925CE0" w:rsidRPr="008D7610" w:rsidRDefault="00925CE0" w:rsidP="00B0249A">
      <w:pPr>
        <w:pStyle w:val="Listenabsatz"/>
        <w:numPr>
          <w:ilvl w:val="0"/>
          <w:numId w:val="32"/>
        </w:numPr>
        <w:spacing w:before="0" w:line="240" w:lineRule="auto"/>
        <w:contextualSpacing w:val="0"/>
        <w:rPr>
          <w:rFonts w:ascii="Helvetica" w:hAnsi="Helvetica"/>
          <w:szCs w:val="24"/>
        </w:rPr>
      </w:pPr>
      <w:r>
        <w:rPr>
          <w:rFonts w:ascii="Helvetica" w:hAnsi="Helvetica"/>
        </w:rPr>
        <w:t>Geben Sie Ihrem Plan einen kurzen, einprägsamen Namen</w:t>
      </w:r>
      <w:r w:rsidR="00762030">
        <w:rPr>
          <w:rFonts w:ascii="Helvetica" w:hAnsi="Helvetica"/>
        </w:rPr>
        <w:t>.</w:t>
      </w:r>
    </w:p>
    <w:p w14:paraId="56B851D0" w14:textId="41BE044E" w:rsidR="00925CE0" w:rsidRPr="008D7610" w:rsidRDefault="00925CE0" w:rsidP="00B0249A">
      <w:pPr>
        <w:pStyle w:val="Listenabsatz"/>
        <w:numPr>
          <w:ilvl w:val="0"/>
          <w:numId w:val="32"/>
        </w:numPr>
        <w:spacing w:before="0" w:line="240" w:lineRule="auto"/>
        <w:contextualSpacing w:val="0"/>
        <w:rPr>
          <w:rFonts w:ascii="Helvetica" w:hAnsi="Helvetica"/>
          <w:szCs w:val="24"/>
        </w:rPr>
      </w:pPr>
      <w:r>
        <w:rPr>
          <w:rFonts w:ascii="Helvetica" w:hAnsi="Helvetica"/>
        </w:rPr>
        <w:t xml:space="preserve">Fügen Sie einen Screenshot der Hauptseite von </w:t>
      </w:r>
      <w:r>
        <w:rPr>
          <w:rFonts w:ascii="Helvetica" w:hAnsi="Helvetica"/>
          <w:i/>
        </w:rPr>
        <w:t>En-ROADS</w:t>
      </w:r>
      <w:r>
        <w:rPr>
          <w:rFonts w:ascii="Helvetica" w:hAnsi="Helvetica"/>
        </w:rPr>
        <w:t xml:space="preserve"> ein, der Ihre Ergebnisse zeigt</w:t>
      </w:r>
      <w:r w:rsidR="00762030">
        <w:rPr>
          <w:rFonts w:ascii="Helvetica" w:hAnsi="Helvetica"/>
        </w:rPr>
        <w:t>.</w:t>
      </w:r>
    </w:p>
    <w:p w14:paraId="61EBB1C9" w14:textId="7B2E8F8D" w:rsidR="00B0249A" w:rsidRPr="008D7610" w:rsidRDefault="00B0249A" w:rsidP="00B0249A">
      <w:pPr>
        <w:pStyle w:val="Listenabsatz"/>
        <w:numPr>
          <w:ilvl w:val="0"/>
          <w:numId w:val="32"/>
        </w:numPr>
        <w:spacing w:before="0" w:line="240" w:lineRule="auto"/>
        <w:contextualSpacing w:val="0"/>
        <w:rPr>
          <w:rFonts w:ascii="Helvetica" w:hAnsi="Helvetica"/>
          <w:szCs w:val="24"/>
        </w:rPr>
      </w:pPr>
      <w:r>
        <w:rPr>
          <w:rFonts w:ascii="Helvetica" w:hAnsi="Helvetica"/>
        </w:rPr>
        <w:t>Präsentieren Sie zusammenfassend Ihre wichtigsten Vorgaben und Ergebnisse in Stichpunkten</w:t>
      </w:r>
      <w:r w:rsidR="00762030">
        <w:rPr>
          <w:rFonts w:ascii="Helvetica" w:hAnsi="Helvetica"/>
        </w:rPr>
        <w:t>.</w:t>
      </w:r>
    </w:p>
    <w:p w14:paraId="48DF3BEC" w14:textId="1A5398E4" w:rsidR="00925CE0" w:rsidRPr="008D7610" w:rsidRDefault="00B0249A" w:rsidP="00B0249A">
      <w:pPr>
        <w:pStyle w:val="Listenabsatz"/>
        <w:numPr>
          <w:ilvl w:val="0"/>
          <w:numId w:val="32"/>
        </w:numPr>
        <w:spacing w:before="0" w:line="240" w:lineRule="auto"/>
        <w:contextualSpacing w:val="0"/>
        <w:rPr>
          <w:rFonts w:ascii="Helvetica" w:hAnsi="Helvetica"/>
          <w:szCs w:val="24"/>
        </w:rPr>
      </w:pPr>
      <w:r>
        <w:rPr>
          <w:rFonts w:ascii="Helvetica" w:hAnsi="Helvetica"/>
        </w:rPr>
        <w:t>Fügen Sie den Text aus dem En-ROADS-Fenster „Maßnahmen und Ergebnisse“ ein, um alle Annahmen und Vorgaben zu dokumentieren, die Ihrem Szenario zugrunde</w:t>
      </w:r>
      <w:r w:rsidR="00B06498">
        <w:rPr>
          <w:rFonts w:ascii="Helvetica" w:hAnsi="Helvetica"/>
        </w:rPr>
        <w:t xml:space="preserve"> </w:t>
      </w:r>
      <w:r>
        <w:rPr>
          <w:rFonts w:ascii="Helvetica" w:hAnsi="Helvetica"/>
        </w:rPr>
        <w:t xml:space="preserve">liegen. Rufen Sie das Fenster „Maßnahmen &amp; Ergebnisse“ über den Menüpunkt „Ansicht“ auf. </w:t>
      </w:r>
      <w:r>
        <w:rPr>
          <w:rFonts w:ascii="Helvetica" w:hAnsi="Helvetica"/>
        </w:rPr>
        <w:br/>
      </w:r>
    </w:p>
    <w:p w14:paraId="3003E747" w14:textId="73CB1FC9" w:rsidR="00925CE0" w:rsidRPr="008D7610" w:rsidRDefault="00886F63" w:rsidP="00B0249A">
      <w:pPr>
        <w:pStyle w:val="Listenabsatz"/>
        <w:spacing w:before="0" w:line="240" w:lineRule="auto"/>
        <w:rPr>
          <w:rFonts w:ascii="Helvetica" w:hAnsi="Helvetica"/>
          <w:szCs w:val="24"/>
        </w:rPr>
      </w:pPr>
      <w:r>
        <w:rPr>
          <w:noProof/>
        </w:rPr>
        <w:lastRenderedPageBreak/>
        <w:drawing>
          <wp:inline distT="0" distB="0" distL="0" distR="0" wp14:anchorId="05BB86E2" wp14:editId="1CD5F460">
            <wp:extent cx="3338410" cy="139849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8410" cy="1398494"/>
                    </a:xfrm>
                    <a:prstGeom prst="rect">
                      <a:avLst/>
                    </a:prstGeom>
                  </pic:spPr>
                </pic:pic>
              </a:graphicData>
            </a:graphic>
          </wp:inline>
        </w:drawing>
      </w:r>
      <w:r w:rsidR="00066BAA">
        <w:rPr>
          <w:rFonts w:ascii="Helvetica" w:hAnsi="Helvetica"/>
          <w:i/>
        </w:rPr>
        <w:br/>
      </w:r>
      <w:r w:rsidR="00066BAA">
        <w:rPr>
          <w:rFonts w:ascii="Helvetica" w:hAnsi="Helvetica"/>
          <w:i/>
        </w:rPr>
        <w:br/>
        <w:t>Abbildung 1: Maßnahmen &amp; Ergebnisse</w:t>
      </w:r>
    </w:p>
    <w:p w14:paraId="4247E5F3" w14:textId="77777777" w:rsidR="00925CE0" w:rsidRPr="008D7610" w:rsidRDefault="00925CE0" w:rsidP="00925CE0">
      <w:pPr>
        <w:pStyle w:val="Listenabsatz"/>
        <w:spacing w:line="240" w:lineRule="auto"/>
        <w:contextualSpacing w:val="0"/>
        <w:rPr>
          <w:rFonts w:ascii="Helvetica" w:hAnsi="Helvetica"/>
          <w:szCs w:val="24"/>
          <w:lang w:eastAsia="ja-JP"/>
        </w:rPr>
      </w:pPr>
    </w:p>
    <w:p w14:paraId="782788E0" w14:textId="58D4DAE3" w:rsidR="00925CE0" w:rsidRPr="008D7610" w:rsidRDefault="00B0249A" w:rsidP="00B0249A">
      <w:pPr>
        <w:pStyle w:val="Listenabsatz"/>
        <w:numPr>
          <w:ilvl w:val="0"/>
          <w:numId w:val="32"/>
        </w:numPr>
        <w:spacing w:line="240" w:lineRule="auto"/>
        <w:contextualSpacing w:val="0"/>
        <w:rPr>
          <w:rFonts w:ascii="Helvetica" w:hAnsi="Helvetica"/>
          <w:szCs w:val="24"/>
        </w:rPr>
      </w:pPr>
      <w:r>
        <w:rPr>
          <w:rFonts w:ascii="Helvetica" w:hAnsi="Helvetica"/>
        </w:rPr>
        <w:t xml:space="preserve">Fügen Sie Ihre URL über die Option </w:t>
      </w:r>
      <w:r w:rsidR="00762030">
        <w:rPr>
          <w:rFonts w:ascii="Helvetica" w:hAnsi="Helvetica"/>
        </w:rPr>
        <w:t>„</w:t>
      </w:r>
      <w:r>
        <w:rPr>
          <w:rFonts w:ascii="Helvetica" w:hAnsi="Helvetica"/>
        </w:rPr>
        <w:t>Szenario-Link kopieren</w:t>
      </w:r>
      <w:r w:rsidR="00762030">
        <w:rPr>
          <w:rFonts w:ascii="Helvetica" w:hAnsi="Helvetica"/>
        </w:rPr>
        <w:t>“</w:t>
      </w:r>
      <w:r>
        <w:rPr>
          <w:rFonts w:ascii="Helvetica" w:hAnsi="Helvetica"/>
        </w:rPr>
        <w:t xml:space="preserve"> ein. Rufen Sie dazu die Funktion </w:t>
      </w:r>
      <w:r w:rsidR="00762030">
        <w:rPr>
          <w:rFonts w:ascii="Helvetica" w:hAnsi="Helvetica"/>
        </w:rPr>
        <w:t>„</w:t>
      </w:r>
      <w:r>
        <w:rPr>
          <w:rFonts w:ascii="Helvetica" w:hAnsi="Helvetica"/>
        </w:rPr>
        <w:t>Teilen Sie Ihr Szenario</w:t>
      </w:r>
      <w:r w:rsidR="00762030">
        <w:rPr>
          <w:rFonts w:ascii="Helvetica" w:hAnsi="Helvetica"/>
        </w:rPr>
        <w:t>“</w:t>
      </w:r>
      <w:r>
        <w:rPr>
          <w:rFonts w:ascii="Helvetica" w:hAnsi="Helvetica"/>
        </w:rPr>
        <w:t xml:space="preserve"> in der oberen Symbolleiste auf. </w:t>
      </w:r>
    </w:p>
    <w:p w14:paraId="626EDD62" w14:textId="2CCCE4F9" w:rsidR="00886F63" w:rsidRDefault="00886F63" w:rsidP="00F25088">
      <w:pPr>
        <w:spacing w:line="240" w:lineRule="auto"/>
        <w:ind w:left="720"/>
        <w:rPr>
          <w:rFonts w:ascii="Helvetica" w:hAnsi="Helvetica"/>
          <w:i/>
        </w:rPr>
      </w:pPr>
    </w:p>
    <w:p w14:paraId="2C067A05" w14:textId="21C089FF" w:rsidR="00F25088" w:rsidRPr="008D7610" w:rsidRDefault="00BC41C0" w:rsidP="00F25088">
      <w:pPr>
        <w:spacing w:line="240" w:lineRule="auto"/>
        <w:ind w:left="720"/>
        <w:rPr>
          <w:rFonts w:ascii="Helvetica" w:hAnsi="Helvetica"/>
          <w:i/>
          <w:iCs/>
          <w:szCs w:val="24"/>
        </w:rPr>
      </w:pPr>
      <w:r>
        <w:rPr>
          <w:noProof/>
        </w:rPr>
        <w:drawing>
          <wp:inline distT="0" distB="0" distL="0" distR="0" wp14:anchorId="727AB900" wp14:editId="648DD0DC">
            <wp:extent cx="5943600" cy="1750060"/>
            <wp:effectExtent l="0" t="0" r="0" b="254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750060"/>
                    </a:xfrm>
                    <a:prstGeom prst="rect">
                      <a:avLst/>
                    </a:prstGeom>
                  </pic:spPr>
                </pic:pic>
              </a:graphicData>
            </a:graphic>
          </wp:inline>
        </w:drawing>
      </w:r>
      <w:r w:rsidR="00544DDF">
        <w:rPr>
          <w:rFonts w:ascii="Helvetica" w:hAnsi="Helvetica"/>
          <w:i/>
        </w:rPr>
        <w:br/>
      </w:r>
      <w:r w:rsidR="00544DDF">
        <w:rPr>
          <w:rFonts w:ascii="Helvetica" w:hAnsi="Helvetica"/>
          <w:i/>
        </w:rPr>
        <w:br/>
        <w:t>Abbildung 2: Szenario-Link kopieren</w:t>
      </w:r>
    </w:p>
    <w:p w14:paraId="04B2A14F" w14:textId="77777777" w:rsidR="008E628C" w:rsidRPr="008D7610" w:rsidRDefault="008E628C" w:rsidP="008E628C">
      <w:pPr>
        <w:spacing w:line="240" w:lineRule="auto"/>
        <w:rPr>
          <w:rFonts w:ascii="Helvetica" w:hAnsi="Helvetica"/>
          <w:i/>
          <w:iCs/>
          <w:szCs w:val="24"/>
          <w:lang w:eastAsia="ja-JP"/>
        </w:rPr>
      </w:pPr>
    </w:p>
    <w:p w14:paraId="3E9D21A0" w14:textId="60BB4CC1" w:rsidR="008F1B78" w:rsidRPr="008D7610" w:rsidRDefault="008E628C" w:rsidP="008E628C">
      <w:pPr>
        <w:pStyle w:val="Listenabsatz"/>
        <w:numPr>
          <w:ilvl w:val="0"/>
          <w:numId w:val="32"/>
        </w:numPr>
        <w:spacing w:after="0" w:line="240" w:lineRule="auto"/>
        <w:contextualSpacing w:val="0"/>
        <w:rPr>
          <w:rFonts w:ascii="Helvetica" w:hAnsi="Helvetica"/>
          <w:b/>
          <w:bCs/>
          <w:i/>
          <w:iCs/>
          <w:szCs w:val="24"/>
        </w:rPr>
      </w:pPr>
      <w:r>
        <w:rPr>
          <w:rFonts w:ascii="Helvetica" w:hAnsi="Helvetica"/>
        </w:rPr>
        <w:t xml:space="preserve">Optional – Sie können Screenshots von bis zu drei Diagrammen </w:t>
      </w:r>
      <w:r w:rsidR="006C1EB0">
        <w:rPr>
          <w:rFonts w:ascii="Helvetica" w:hAnsi="Helvetica"/>
        </w:rPr>
        <w:t>hier einfügen</w:t>
      </w:r>
      <w:r>
        <w:rPr>
          <w:rFonts w:ascii="Helvetica" w:hAnsi="Helvetica"/>
        </w:rPr>
        <w:t xml:space="preserve">, die aus Ihrer Sicht besonders interessant und </w:t>
      </w:r>
      <w:r w:rsidR="006C1EB0">
        <w:rPr>
          <w:rFonts w:ascii="Helvetica" w:hAnsi="Helvetica"/>
        </w:rPr>
        <w:t xml:space="preserve">aufschlussreich </w:t>
      </w:r>
      <w:r>
        <w:rPr>
          <w:rFonts w:ascii="Helvetica" w:hAnsi="Helvetica"/>
        </w:rPr>
        <w:t xml:space="preserve">sind. Bitte fügen Sie jedem Diagramm, das Sie </w:t>
      </w:r>
      <w:r w:rsidR="006C1EB0">
        <w:rPr>
          <w:rFonts w:ascii="Helvetica" w:hAnsi="Helvetica"/>
        </w:rPr>
        <w:t>zeigen</w:t>
      </w:r>
      <w:r>
        <w:rPr>
          <w:rFonts w:ascii="Helvetica" w:hAnsi="Helvetica"/>
        </w:rPr>
        <w:t xml:space="preserve">, eine kurze </w:t>
      </w:r>
      <w:r w:rsidR="006C1EB0">
        <w:rPr>
          <w:rFonts w:ascii="Helvetica" w:hAnsi="Helvetica"/>
        </w:rPr>
        <w:t xml:space="preserve">Begründung </w:t>
      </w:r>
      <w:r>
        <w:rPr>
          <w:rFonts w:ascii="Helvetica" w:hAnsi="Helvetica"/>
        </w:rPr>
        <w:t>hinzu, warum Sie dieses Diagramm gewählt haben.</w:t>
      </w:r>
      <w:r>
        <w:rPr>
          <w:rFonts w:ascii="Helvetica" w:hAnsi="Helvetica"/>
          <w:b/>
          <w:i/>
        </w:rPr>
        <w:br/>
      </w:r>
    </w:p>
    <w:p w14:paraId="7C2134EA" w14:textId="78ACED11" w:rsidR="00925CE0" w:rsidRPr="008D7610" w:rsidRDefault="00925CE0" w:rsidP="008F1B78">
      <w:pPr>
        <w:rPr>
          <w:rFonts w:ascii="Helvetica" w:hAnsi="Helvetica"/>
          <w:b/>
          <w:bCs/>
          <w:szCs w:val="24"/>
        </w:rPr>
      </w:pPr>
      <w:r>
        <w:rPr>
          <w:rFonts w:ascii="Helvetica" w:hAnsi="Helvetica"/>
          <w:b/>
        </w:rPr>
        <w:t xml:space="preserve">Anschauliches Beispiel </w:t>
      </w:r>
    </w:p>
    <w:p w14:paraId="70156936" w14:textId="09636617" w:rsidR="00984195" w:rsidRDefault="00925CE0" w:rsidP="00B0249A">
      <w:pPr>
        <w:spacing w:before="0" w:line="240" w:lineRule="auto"/>
      </w:pPr>
      <w:r>
        <w:rPr>
          <w:rFonts w:ascii="Helvetica" w:hAnsi="Helvetica"/>
        </w:rPr>
        <w:t>Das folgende Beispiel dient nur zur Veranschaulichung. Beachten Sie, dass die im Beispiel gezeigten Maßnahmen die voraussichtliche Erderwärmung nicht auf unter 2</w:t>
      </w:r>
      <w:r w:rsidR="00762030">
        <w:rPr>
          <w:rFonts w:ascii="Helvetica" w:hAnsi="Helvetica"/>
        </w:rPr>
        <w:t> </w:t>
      </w:r>
      <w:r w:rsidR="006C1EB0">
        <w:rPr>
          <w:rFonts w:ascii="Helvetica" w:hAnsi="Helvetica"/>
        </w:rPr>
        <w:t>°</w:t>
      </w:r>
      <w:r>
        <w:rPr>
          <w:rFonts w:ascii="Helvetica" w:hAnsi="Helvetica"/>
        </w:rPr>
        <w:t xml:space="preserve">C reduzieren. Die Strategie, die Sie wählen, sollte </w:t>
      </w:r>
      <w:r w:rsidR="00762030">
        <w:rPr>
          <w:rFonts w:ascii="Helvetica" w:hAnsi="Helvetica"/>
        </w:rPr>
        <w:t xml:space="preserve">jedoch </w:t>
      </w:r>
      <w:r>
        <w:rPr>
          <w:rFonts w:ascii="Helvetica" w:hAnsi="Helvetica"/>
        </w:rPr>
        <w:t>versuchen, dieses Ziel zu erreichen</w:t>
      </w:r>
      <w:r w:rsidR="00762030">
        <w:rPr>
          <w:rFonts w:ascii="Helvetica" w:hAnsi="Helvetica"/>
        </w:rPr>
        <w:t>.</w:t>
      </w:r>
      <w:r>
        <w:rPr>
          <w:rFonts w:ascii="Helvetica" w:hAnsi="Helvetica"/>
        </w:rPr>
        <w:br/>
      </w:r>
      <w:r>
        <w:rPr>
          <w:rFonts w:ascii="Helvetica" w:hAnsi="Helvetica"/>
          <w:sz w:val="23"/>
        </w:rPr>
        <w:br/>
      </w:r>
      <w:r>
        <w:t xml:space="preserve">  </w:t>
      </w:r>
    </w:p>
    <w:p w14:paraId="1B3EEF8B" w14:textId="2DFD6DAF" w:rsidR="007A4A7D" w:rsidRDefault="007A4A7D" w:rsidP="00B0249A">
      <w:pPr>
        <w:spacing w:before="0" w:line="240" w:lineRule="auto"/>
      </w:pPr>
      <w:r w:rsidRPr="007A4A7D">
        <w:rPr>
          <w:noProof/>
        </w:rPr>
        <w:lastRenderedPageBreak/>
        <w:drawing>
          <wp:anchor distT="0" distB="0" distL="114300" distR="114300" simplePos="0" relativeHeight="251658240" behindDoc="1" locked="0" layoutInCell="1" allowOverlap="1" wp14:anchorId="452CC0EE" wp14:editId="5E653D27">
            <wp:simplePos x="0" y="0"/>
            <wp:positionH relativeFrom="column">
              <wp:posOffset>3293110</wp:posOffset>
            </wp:positionH>
            <wp:positionV relativeFrom="paragraph">
              <wp:posOffset>252730</wp:posOffset>
            </wp:positionV>
            <wp:extent cx="3182620" cy="4485640"/>
            <wp:effectExtent l="0" t="0" r="5080" b="0"/>
            <wp:wrapTight wrapText="bothSides">
              <wp:wrapPolygon edited="0">
                <wp:start x="0" y="0"/>
                <wp:lineTo x="0" y="21527"/>
                <wp:lineTo x="21548" y="21527"/>
                <wp:lineTo x="2154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15" t="990" r="2237" b="24270"/>
                    <a:stretch/>
                  </pic:blipFill>
                  <pic:spPr bwMode="auto">
                    <a:xfrm>
                      <a:off x="0" y="0"/>
                      <a:ext cx="3182620" cy="448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603070" w14:textId="068B6DBC" w:rsidR="007A4A7D" w:rsidRDefault="007A4A7D" w:rsidP="00B0249A">
      <w:pPr>
        <w:spacing w:before="0" w:line="240" w:lineRule="auto"/>
        <w:rPr>
          <w:noProof/>
        </w:rPr>
      </w:pPr>
      <w:r w:rsidRPr="007A4A7D">
        <w:rPr>
          <w:noProof/>
        </w:rPr>
        <w:t xml:space="preserve"> </w:t>
      </w:r>
      <w:r w:rsidRPr="007A4A7D">
        <w:rPr>
          <w:noProof/>
        </w:rPr>
        <w:drawing>
          <wp:inline distT="0" distB="0" distL="0" distR="0" wp14:anchorId="6F9769C7" wp14:editId="7A44AD36">
            <wp:extent cx="3055172" cy="4473209"/>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82" t="1049" r="2351" b="20986"/>
                    <a:stretch/>
                  </pic:blipFill>
                  <pic:spPr bwMode="auto">
                    <a:xfrm>
                      <a:off x="0" y="0"/>
                      <a:ext cx="3073390" cy="4499883"/>
                    </a:xfrm>
                    <a:prstGeom prst="rect">
                      <a:avLst/>
                    </a:prstGeom>
                    <a:ln>
                      <a:noFill/>
                    </a:ln>
                    <a:extLst>
                      <a:ext uri="{53640926-AAD7-44D8-BBD7-CCE9431645EC}">
                        <a14:shadowObscured xmlns:a14="http://schemas.microsoft.com/office/drawing/2010/main"/>
                      </a:ext>
                    </a:extLst>
                  </pic:spPr>
                </pic:pic>
              </a:graphicData>
            </a:graphic>
          </wp:inline>
        </w:drawing>
      </w:r>
    </w:p>
    <w:p w14:paraId="34A20763" w14:textId="00B0A9A4" w:rsidR="00DE6828" w:rsidRPr="006831BD" w:rsidRDefault="00DE6828" w:rsidP="006831BD">
      <w:pPr>
        <w:pStyle w:val="berschrift2"/>
        <w:spacing w:after="120" w:line="240" w:lineRule="auto"/>
        <w:rPr>
          <w:rFonts w:ascii="Helvetica" w:hAnsi="Helvetica"/>
          <w:lang w:eastAsia="ja-JP"/>
        </w:rPr>
      </w:pPr>
      <w:bookmarkStart w:id="2" w:name="_GoBack"/>
      <w:bookmarkEnd w:id="2"/>
    </w:p>
    <w:sectPr w:rsidR="00DE6828" w:rsidRPr="006831BD" w:rsidSect="008D7610">
      <w:footerReference w:type="default" r:id="rId16"/>
      <w:headerReference w:type="first" r:id="rId17"/>
      <w:footerReference w:type="first" r:id="rId18"/>
      <w:pgSz w:w="12240" w:h="15840"/>
      <w:pgMar w:top="1440" w:right="1440" w:bottom="171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DBAD1" w16cex:dateUtc="2021-06-11T08:3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1A9285" w14:textId="77777777" w:rsidR="004E4642" w:rsidRDefault="004E4642" w:rsidP="004561FE">
      <w:pPr>
        <w:spacing w:before="0" w:after="0" w:line="240" w:lineRule="auto"/>
      </w:pPr>
      <w:r>
        <w:separator/>
      </w:r>
    </w:p>
  </w:endnote>
  <w:endnote w:type="continuationSeparator" w:id="0">
    <w:p w14:paraId="12DA0DAE" w14:textId="77777777" w:rsidR="004E4642" w:rsidRDefault="004E4642" w:rsidP="004561F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onotype Sorts">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60D25" w14:textId="0C3039B5" w:rsidR="002508E5" w:rsidRPr="00061726" w:rsidRDefault="000F2476" w:rsidP="001E03CC">
    <w:pPr>
      <w:pBdr>
        <w:top w:val="single" w:sz="4" w:space="1" w:color="auto"/>
      </w:pBdr>
      <w:tabs>
        <w:tab w:val="right" w:pos="9356"/>
      </w:tabs>
      <w:spacing w:before="0" w:after="0" w:line="240" w:lineRule="auto"/>
      <w:rPr>
        <w:rFonts w:ascii="Arial" w:hAnsi="Arial" w:cs="Arial"/>
        <w:sz w:val="20"/>
        <w:szCs w:val="20"/>
      </w:rPr>
    </w:pPr>
    <w:r>
      <w:rPr>
        <w:rFonts w:ascii="Arial" w:hAnsi="Arial"/>
        <w:i/>
        <w:color w:val="7F7F7F" w:themeColor="text1" w:themeTint="80"/>
        <w:sz w:val="18"/>
      </w:rPr>
      <w:t xml:space="preserve"> </w:t>
    </w:r>
    <w:r w:rsidR="006C1EB0">
      <w:rPr>
        <w:rFonts w:ascii="Arial" w:hAnsi="Arial"/>
        <w:i/>
        <w:sz w:val="18"/>
      </w:rPr>
      <w:t>Entwickelt von der</w:t>
    </w:r>
    <w:r w:rsidR="006C1EB0">
      <w:rPr>
        <w:rFonts w:ascii="Arial" w:hAnsi="Arial"/>
        <w:i/>
        <w:color w:val="000000"/>
        <w:sz w:val="18"/>
      </w:rPr>
      <w:t xml:space="preserve"> MIT Sloan Sustainability Initiative und Climate Interactive. Übersetzung und Anpassung: Sprachwerkstatt Berlin und ESB Business School. Stand engl. Version: Mai 2020, Stand dt. Version: Juni 2021. </w:t>
    </w:r>
    <w:r w:rsidR="006C1EB0">
      <w:rPr>
        <w:rFonts w:ascii="Arial" w:hAnsi="Arial"/>
        <w:i/>
        <w:color w:val="000000"/>
        <w:sz w:val="18"/>
      </w:rPr>
      <w:tab/>
    </w:r>
    <w:r w:rsidR="002508E5" w:rsidRPr="001E03CC">
      <w:rPr>
        <w:rFonts w:ascii="Arial" w:hAnsi="Arial" w:cs="Arial"/>
        <w:sz w:val="18"/>
        <w:szCs w:val="18"/>
      </w:rPr>
      <w:fldChar w:fldCharType="begin"/>
    </w:r>
    <w:r w:rsidR="002508E5" w:rsidRPr="002217C4">
      <w:rPr>
        <w:rFonts w:ascii="Arial" w:hAnsi="Arial" w:cs="Arial"/>
        <w:sz w:val="18"/>
        <w:szCs w:val="18"/>
      </w:rPr>
      <w:instrText xml:space="preserve"> PAGE   \* MERGEFORMAT </w:instrText>
    </w:r>
    <w:r w:rsidR="002508E5" w:rsidRPr="001E03CC">
      <w:rPr>
        <w:rFonts w:ascii="Arial" w:hAnsi="Arial" w:cs="Arial"/>
        <w:sz w:val="18"/>
        <w:szCs w:val="18"/>
      </w:rPr>
      <w:fldChar w:fldCharType="separate"/>
    </w:r>
    <w:r w:rsidR="006C1EB0">
      <w:rPr>
        <w:rFonts w:ascii="Arial" w:hAnsi="Arial" w:cs="Arial"/>
        <w:noProof/>
        <w:sz w:val="18"/>
        <w:szCs w:val="18"/>
      </w:rPr>
      <w:t>6</w:t>
    </w:r>
    <w:r w:rsidR="002508E5" w:rsidRPr="001E03CC">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4D2D0" w14:textId="0F0585B0" w:rsidR="000F2476" w:rsidRPr="00EE336C" w:rsidRDefault="000F2476" w:rsidP="000F2476">
    <w:pPr>
      <w:pBdr>
        <w:top w:val="single" w:sz="4" w:space="1" w:color="auto"/>
      </w:pBdr>
      <w:spacing w:before="0" w:after="0" w:line="240" w:lineRule="auto"/>
      <w:rPr>
        <w:rFonts w:ascii="Times New Roman" w:eastAsia="Times New Roman" w:hAnsi="Times New Roman"/>
        <w:sz w:val="18"/>
        <w:szCs w:val="18"/>
      </w:rPr>
    </w:pPr>
    <w:r>
      <w:rPr>
        <w:rFonts w:ascii="Arial" w:hAnsi="Arial"/>
        <w:i/>
        <w:sz w:val="18"/>
      </w:rPr>
      <w:t>Entwickelt von der</w:t>
    </w:r>
    <w:r>
      <w:rPr>
        <w:rFonts w:ascii="Arial" w:hAnsi="Arial"/>
        <w:i/>
        <w:color w:val="000000"/>
        <w:sz w:val="18"/>
      </w:rPr>
      <w:t xml:space="preserve"> MIT Sloan Sustainability Initiative und Climate Interactive.</w:t>
    </w:r>
    <w:r w:rsidR="007877B2">
      <w:rPr>
        <w:rFonts w:ascii="Arial" w:hAnsi="Arial"/>
        <w:i/>
        <w:color w:val="000000"/>
        <w:sz w:val="18"/>
      </w:rPr>
      <w:t xml:space="preserve"> Übersetzung und Anpassung: </w:t>
    </w:r>
    <w:r w:rsidR="00576B77">
      <w:rPr>
        <w:rFonts w:ascii="Arial" w:hAnsi="Arial"/>
        <w:i/>
        <w:color w:val="000000"/>
        <w:sz w:val="18"/>
      </w:rPr>
      <w:t xml:space="preserve">Sprachwerkstatt Berlin und </w:t>
    </w:r>
    <w:r w:rsidR="007877B2">
      <w:rPr>
        <w:rFonts w:ascii="Arial" w:hAnsi="Arial"/>
        <w:i/>
        <w:color w:val="000000"/>
        <w:sz w:val="18"/>
      </w:rPr>
      <w:t>ESB Business School. Stand engl. Version: Mai 2020, Stand dt. Version: Jun</w:t>
    </w:r>
    <w:r w:rsidR="00576B77">
      <w:rPr>
        <w:rFonts w:ascii="Arial" w:hAnsi="Arial"/>
        <w:i/>
        <w:color w:val="000000"/>
        <w:sz w:val="18"/>
      </w:rPr>
      <w:t>i</w:t>
    </w:r>
    <w:r w:rsidR="007877B2">
      <w:rPr>
        <w:rFonts w:ascii="Arial" w:hAnsi="Arial"/>
        <w:i/>
        <w:color w:val="000000"/>
        <w:sz w:val="18"/>
      </w:rPr>
      <w:t xml:space="preserve"> 2021.</w:t>
    </w:r>
    <w:r>
      <w:rPr>
        <w:rFonts w:ascii="Arial" w:hAnsi="Arial"/>
        <w:i/>
        <w:color w:val="000000"/>
        <w:sz w:val="18"/>
      </w:rPr>
      <w:t> </w:t>
    </w:r>
  </w:p>
  <w:p w14:paraId="6ACF28CF" w14:textId="191F2BC6" w:rsidR="002508E5" w:rsidRPr="00D512A6" w:rsidRDefault="002508E5" w:rsidP="00D512A6">
    <w:pPr>
      <w:pStyle w:val="Fuzeile"/>
      <w:pBdr>
        <w:top w:val="single" w:sz="4" w:space="1" w:color="auto"/>
      </w:pBdr>
      <w:spacing w:before="40"/>
      <w:rPr>
        <w:rFonts w:ascii="Arial" w:hAnsi="Arial" w:cs="Arial"/>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20A43" w14:textId="77777777" w:rsidR="004E4642" w:rsidRDefault="004E4642" w:rsidP="004561FE">
      <w:pPr>
        <w:spacing w:before="0" w:after="0" w:line="240" w:lineRule="auto"/>
      </w:pPr>
      <w:r>
        <w:separator/>
      </w:r>
    </w:p>
  </w:footnote>
  <w:footnote w:type="continuationSeparator" w:id="0">
    <w:p w14:paraId="522BF24B" w14:textId="77777777" w:rsidR="004E4642" w:rsidRDefault="004E4642" w:rsidP="004561F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486F3" w14:textId="758A1360" w:rsidR="002508E5" w:rsidRPr="003C7729" w:rsidRDefault="00F91DF0" w:rsidP="00F91DF0">
    <w:pPr>
      <w:pStyle w:val="Kopfzeile"/>
      <w:rPr>
        <w:rFonts w:ascii="Arial" w:hAnsi="Arial" w:cs="Arial"/>
        <w:i/>
        <w:iCs/>
        <w:sz w:val="16"/>
        <w:szCs w:val="16"/>
      </w:rPr>
    </w:pPr>
    <w:r>
      <w:rPr>
        <w:rFonts w:ascii="Arial" w:hAnsi="Arial"/>
        <w:i/>
        <w:noProof/>
        <w:sz w:val="16"/>
        <w:lang w:eastAsia="de-DE"/>
      </w:rPr>
      <w:drawing>
        <wp:anchor distT="0" distB="0" distL="114300" distR="114300" simplePos="0" relativeHeight="251659264" behindDoc="0" locked="0" layoutInCell="1" allowOverlap="1" wp14:anchorId="51DB4E29" wp14:editId="1EB21DFA">
          <wp:simplePos x="0" y="0"/>
          <wp:positionH relativeFrom="column">
            <wp:posOffset>4209761</wp:posOffset>
          </wp:positionH>
          <wp:positionV relativeFrom="paragraph">
            <wp:posOffset>-61306</wp:posOffset>
          </wp:positionV>
          <wp:extent cx="732790" cy="566420"/>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T SI compress.png"/>
                  <pic:cNvPicPr/>
                </pic:nvPicPr>
                <pic:blipFill>
                  <a:blip r:embed="rId1"/>
                  <a:stretch>
                    <a:fillRect/>
                  </a:stretch>
                </pic:blipFill>
                <pic:spPr>
                  <a:xfrm>
                    <a:off x="0" y="0"/>
                    <a:ext cx="732790" cy="566420"/>
                  </a:xfrm>
                  <a:prstGeom prst="rect">
                    <a:avLst/>
                  </a:prstGeom>
                </pic:spPr>
              </pic:pic>
            </a:graphicData>
          </a:graphic>
          <wp14:sizeRelH relativeFrom="page">
            <wp14:pctWidth>0</wp14:pctWidth>
          </wp14:sizeRelH>
          <wp14:sizeRelV relativeFrom="page">
            <wp14:pctHeight>0</wp14:pctHeight>
          </wp14:sizeRelV>
        </wp:anchor>
      </w:drawing>
    </w:r>
    <w:r>
      <w:rPr>
        <w:i/>
        <w:noProof/>
        <w:lang w:eastAsia="de-DE"/>
      </w:rPr>
      <w:drawing>
        <wp:anchor distT="0" distB="0" distL="114300" distR="114300" simplePos="0" relativeHeight="251658240" behindDoc="0" locked="0" layoutInCell="1" allowOverlap="1" wp14:anchorId="279B56CB" wp14:editId="21C81D16">
          <wp:simplePos x="0" y="0"/>
          <wp:positionH relativeFrom="column">
            <wp:posOffset>5087620</wp:posOffset>
          </wp:positionH>
          <wp:positionV relativeFrom="paragraph">
            <wp:posOffset>15334</wp:posOffset>
          </wp:positionV>
          <wp:extent cx="1052830" cy="396240"/>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283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i/>
        <w:sz w:val="22"/>
      </w:rPr>
      <w:t>En-ROADS-Aufgabe: S</w:t>
    </w:r>
    <w:r w:rsidR="002A044C">
      <w:rPr>
        <w:rFonts w:ascii="Arial" w:hAnsi="Arial"/>
        <w:i/>
        <w:sz w:val="22"/>
      </w:rPr>
      <w:t>imulieren von S</w:t>
    </w:r>
    <w:r>
      <w:rPr>
        <w:rFonts w:ascii="Arial" w:hAnsi="Arial"/>
        <w:i/>
        <w:sz w:val="22"/>
      </w:rPr>
      <w:t xml:space="preserve">zenarien für das </w:t>
    </w:r>
    <w:r w:rsidR="002A044C">
      <w:rPr>
        <w:rFonts w:ascii="Arial" w:hAnsi="Arial"/>
        <w:i/>
        <w:sz w:val="22"/>
      </w:rPr>
      <w:br/>
    </w:r>
    <w:r>
      <w:rPr>
        <w:rFonts w:ascii="Arial" w:hAnsi="Arial"/>
        <w:i/>
        <w:sz w:val="22"/>
      </w:rPr>
      <w:t xml:space="preserve">Klima der Zukunft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6E1A79BC"/>
    <w:lvl w:ilvl="0">
      <w:start w:val="1"/>
      <w:numFmt w:val="bullet"/>
      <w:lvlText w:val=""/>
      <w:lvlJc w:val="left"/>
      <w:pPr>
        <w:ind w:left="720" w:hanging="360"/>
      </w:pPr>
      <w:rPr>
        <w:rFonts w:ascii="Wingdings" w:hAnsi="Wingdings" w:hint="default"/>
      </w:rPr>
    </w:lvl>
  </w:abstractNum>
  <w:abstractNum w:abstractNumId="1" w15:restartNumberingAfterBreak="0">
    <w:nsid w:val="00000003"/>
    <w:multiLevelType w:val="singleLevel"/>
    <w:tmpl w:val="00000000"/>
    <w:lvl w:ilvl="0">
      <w:start w:val="1"/>
      <w:numFmt w:val="bullet"/>
      <w:lvlText w:val=""/>
      <w:lvlJc w:val="left"/>
      <w:pPr>
        <w:tabs>
          <w:tab w:val="num" w:pos="360"/>
        </w:tabs>
        <w:ind w:left="360" w:hanging="360"/>
      </w:pPr>
      <w:rPr>
        <w:rFonts w:ascii="Monotype Sorts" w:hAnsi="Monotype Sorts" w:hint="default"/>
      </w:rPr>
    </w:lvl>
  </w:abstractNum>
  <w:abstractNum w:abstractNumId="2" w15:restartNumberingAfterBreak="0">
    <w:nsid w:val="08211759"/>
    <w:multiLevelType w:val="hybridMultilevel"/>
    <w:tmpl w:val="18EA138A"/>
    <w:lvl w:ilvl="0" w:tplc="76EEEEA4">
      <w:start w:val="1"/>
      <w:numFmt w:val="decimal"/>
      <w:lvlText w:val="%1."/>
      <w:lvlJc w:val="left"/>
      <w:pPr>
        <w:ind w:left="1080" w:hanging="360"/>
      </w:pPr>
      <w:rPr>
        <w:rFonts w:hint="default"/>
        <w:b/>
        <w:bCs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7B06BF"/>
    <w:multiLevelType w:val="hybridMultilevel"/>
    <w:tmpl w:val="18EA138A"/>
    <w:lvl w:ilvl="0" w:tplc="76EEEEA4">
      <w:start w:val="1"/>
      <w:numFmt w:val="decimal"/>
      <w:lvlText w:val="%1."/>
      <w:lvlJc w:val="left"/>
      <w:pPr>
        <w:ind w:left="1080" w:hanging="360"/>
      </w:pPr>
      <w:rPr>
        <w:rFonts w:hint="default"/>
        <w:b/>
        <w:bCs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6706FA"/>
    <w:multiLevelType w:val="hybridMultilevel"/>
    <w:tmpl w:val="C0B45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820C51"/>
    <w:multiLevelType w:val="hybridMultilevel"/>
    <w:tmpl w:val="F7C6F5B6"/>
    <w:lvl w:ilvl="0" w:tplc="E9B42324">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9F5FD9"/>
    <w:multiLevelType w:val="hybridMultilevel"/>
    <w:tmpl w:val="F6A00342"/>
    <w:lvl w:ilvl="0" w:tplc="0409000F">
      <w:start w:val="1"/>
      <w:numFmt w:val="decimal"/>
      <w:lvlText w:val="%1."/>
      <w:lvlJc w:val="left"/>
      <w:pPr>
        <w:ind w:left="72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19F04B00"/>
    <w:multiLevelType w:val="hybridMultilevel"/>
    <w:tmpl w:val="3362B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294A24"/>
    <w:multiLevelType w:val="hybridMultilevel"/>
    <w:tmpl w:val="D86AE0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A75DBA"/>
    <w:multiLevelType w:val="hybridMultilevel"/>
    <w:tmpl w:val="EC029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0C1CBC"/>
    <w:multiLevelType w:val="hybridMultilevel"/>
    <w:tmpl w:val="B122F3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7204D1"/>
    <w:multiLevelType w:val="hybridMultilevel"/>
    <w:tmpl w:val="CD28FB18"/>
    <w:lvl w:ilvl="0" w:tplc="6E1A79B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BDD779D"/>
    <w:multiLevelType w:val="hybridMultilevel"/>
    <w:tmpl w:val="2F624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AA6ADF"/>
    <w:multiLevelType w:val="hybridMultilevel"/>
    <w:tmpl w:val="F9746AFA"/>
    <w:lvl w:ilvl="0" w:tplc="76EEEEA4">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731806"/>
    <w:multiLevelType w:val="hybridMultilevel"/>
    <w:tmpl w:val="C164CB14"/>
    <w:lvl w:ilvl="0" w:tplc="3F365ED8">
      <w:start w:val="1"/>
      <w:numFmt w:val="bullet"/>
      <w:lvlText w:val="•"/>
      <w:lvlJc w:val="left"/>
      <w:pPr>
        <w:tabs>
          <w:tab w:val="num" w:pos="720"/>
        </w:tabs>
        <w:ind w:left="720" w:hanging="360"/>
      </w:pPr>
      <w:rPr>
        <w:rFonts w:ascii="Arial" w:hAnsi="Arial" w:hint="default"/>
      </w:rPr>
    </w:lvl>
    <w:lvl w:ilvl="1" w:tplc="13F2B38E" w:tentative="1">
      <w:start w:val="1"/>
      <w:numFmt w:val="bullet"/>
      <w:lvlText w:val="•"/>
      <w:lvlJc w:val="left"/>
      <w:pPr>
        <w:tabs>
          <w:tab w:val="num" w:pos="1440"/>
        </w:tabs>
        <w:ind w:left="1440" w:hanging="360"/>
      </w:pPr>
      <w:rPr>
        <w:rFonts w:ascii="Arial" w:hAnsi="Arial" w:hint="default"/>
      </w:rPr>
    </w:lvl>
    <w:lvl w:ilvl="2" w:tplc="BDCE3F62" w:tentative="1">
      <w:start w:val="1"/>
      <w:numFmt w:val="bullet"/>
      <w:lvlText w:val="•"/>
      <w:lvlJc w:val="left"/>
      <w:pPr>
        <w:tabs>
          <w:tab w:val="num" w:pos="2160"/>
        </w:tabs>
        <w:ind w:left="2160" w:hanging="360"/>
      </w:pPr>
      <w:rPr>
        <w:rFonts w:ascii="Arial" w:hAnsi="Arial" w:hint="default"/>
      </w:rPr>
    </w:lvl>
    <w:lvl w:ilvl="3" w:tplc="1B1A36B6" w:tentative="1">
      <w:start w:val="1"/>
      <w:numFmt w:val="bullet"/>
      <w:lvlText w:val="•"/>
      <w:lvlJc w:val="left"/>
      <w:pPr>
        <w:tabs>
          <w:tab w:val="num" w:pos="2880"/>
        </w:tabs>
        <w:ind w:left="2880" w:hanging="360"/>
      </w:pPr>
      <w:rPr>
        <w:rFonts w:ascii="Arial" w:hAnsi="Arial" w:hint="default"/>
      </w:rPr>
    </w:lvl>
    <w:lvl w:ilvl="4" w:tplc="5010DF8E" w:tentative="1">
      <w:start w:val="1"/>
      <w:numFmt w:val="bullet"/>
      <w:lvlText w:val="•"/>
      <w:lvlJc w:val="left"/>
      <w:pPr>
        <w:tabs>
          <w:tab w:val="num" w:pos="3600"/>
        </w:tabs>
        <w:ind w:left="3600" w:hanging="360"/>
      </w:pPr>
      <w:rPr>
        <w:rFonts w:ascii="Arial" w:hAnsi="Arial" w:hint="default"/>
      </w:rPr>
    </w:lvl>
    <w:lvl w:ilvl="5" w:tplc="F50216E6" w:tentative="1">
      <w:start w:val="1"/>
      <w:numFmt w:val="bullet"/>
      <w:lvlText w:val="•"/>
      <w:lvlJc w:val="left"/>
      <w:pPr>
        <w:tabs>
          <w:tab w:val="num" w:pos="4320"/>
        </w:tabs>
        <w:ind w:left="4320" w:hanging="360"/>
      </w:pPr>
      <w:rPr>
        <w:rFonts w:ascii="Arial" w:hAnsi="Arial" w:hint="default"/>
      </w:rPr>
    </w:lvl>
    <w:lvl w:ilvl="6" w:tplc="C55C10E0" w:tentative="1">
      <w:start w:val="1"/>
      <w:numFmt w:val="bullet"/>
      <w:lvlText w:val="•"/>
      <w:lvlJc w:val="left"/>
      <w:pPr>
        <w:tabs>
          <w:tab w:val="num" w:pos="5040"/>
        </w:tabs>
        <w:ind w:left="5040" w:hanging="360"/>
      </w:pPr>
      <w:rPr>
        <w:rFonts w:ascii="Arial" w:hAnsi="Arial" w:hint="default"/>
      </w:rPr>
    </w:lvl>
    <w:lvl w:ilvl="7" w:tplc="A6E2D65C" w:tentative="1">
      <w:start w:val="1"/>
      <w:numFmt w:val="bullet"/>
      <w:lvlText w:val="•"/>
      <w:lvlJc w:val="left"/>
      <w:pPr>
        <w:tabs>
          <w:tab w:val="num" w:pos="5760"/>
        </w:tabs>
        <w:ind w:left="5760" w:hanging="360"/>
      </w:pPr>
      <w:rPr>
        <w:rFonts w:ascii="Arial" w:hAnsi="Arial" w:hint="default"/>
      </w:rPr>
    </w:lvl>
    <w:lvl w:ilvl="8" w:tplc="10EA64D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2E2DE9"/>
    <w:multiLevelType w:val="hybridMultilevel"/>
    <w:tmpl w:val="335EE7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8948EF"/>
    <w:multiLevelType w:val="hybridMultilevel"/>
    <w:tmpl w:val="103C09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D0BCD"/>
    <w:multiLevelType w:val="hybridMultilevel"/>
    <w:tmpl w:val="DB8C3690"/>
    <w:lvl w:ilvl="0" w:tplc="1EE8F5C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1AA24F5"/>
    <w:multiLevelType w:val="multilevel"/>
    <w:tmpl w:val="6F663DA8"/>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9" w15:restartNumberingAfterBreak="0">
    <w:nsid w:val="530D518A"/>
    <w:multiLevelType w:val="hybridMultilevel"/>
    <w:tmpl w:val="B14C2698"/>
    <w:lvl w:ilvl="0" w:tplc="D536FBD4">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87B1D86"/>
    <w:multiLevelType w:val="hybridMultilevel"/>
    <w:tmpl w:val="82009E82"/>
    <w:lvl w:ilvl="0" w:tplc="6E1A79B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41EE4"/>
    <w:multiLevelType w:val="hybridMultilevel"/>
    <w:tmpl w:val="AAB2EB9E"/>
    <w:lvl w:ilvl="0" w:tplc="6E1A79B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A512290"/>
    <w:multiLevelType w:val="hybridMultilevel"/>
    <w:tmpl w:val="2E40D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D072591"/>
    <w:multiLevelType w:val="hybridMultilevel"/>
    <w:tmpl w:val="78D4E9D6"/>
    <w:lvl w:ilvl="0" w:tplc="20C8E172">
      <w:start w:val="1"/>
      <w:numFmt w:val="upperLetter"/>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0E7986"/>
    <w:multiLevelType w:val="hybridMultilevel"/>
    <w:tmpl w:val="BEEAB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983510"/>
    <w:multiLevelType w:val="hybridMultilevel"/>
    <w:tmpl w:val="54D851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0E4E12"/>
    <w:multiLevelType w:val="hybridMultilevel"/>
    <w:tmpl w:val="B574A0AA"/>
    <w:lvl w:ilvl="0" w:tplc="6E1A79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AF253C"/>
    <w:multiLevelType w:val="hybridMultilevel"/>
    <w:tmpl w:val="69FC5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031413"/>
    <w:multiLevelType w:val="hybridMultilevel"/>
    <w:tmpl w:val="74A0A1E0"/>
    <w:lvl w:ilvl="0" w:tplc="A712FB62">
      <w:start w:val="1"/>
      <w:numFmt w:val="decimal"/>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0002BE"/>
    <w:multiLevelType w:val="hybridMultilevel"/>
    <w:tmpl w:val="4198E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C0A1494"/>
    <w:multiLevelType w:val="hybridMultilevel"/>
    <w:tmpl w:val="528ADA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780467"/>
    <w:multiLevelType w:val="hybridMultilevel"/>
    <w:tmpl w:val="1E5C0C78"/>
    <w:lvl w:ilvl="0" w:tplc="AE962C80">
      <w:start w:val="1"/>
      <w:numFmt w:val="bullet"/>
      <w:lvlText w:val=""/>
      <w:lvlJc w:val="left"/>
      <w:pPr>
        <w:tabs>
          <w:tab w:val="num" w:pos="720"/>
        </w:tabs>
        <w:ind w:left="720" w:hanging="360"/>
      </w:pPr>
      <w:rPr>
        <w:rFonts w:ascii="Wingdings" w:hAnsi="Wingdings" w:hint="default"/>
      </w:rPr>
    </w:lvl>
    <w:lvl w:ilvl="1" w:tplc="A1CED074">
      <w:start w:val="1"/>
      <w:numFmt w:val="bullet"/>
      <w:lvlText w:val=""/>
      <w:lvlJc w:val="left"/>
      <w:pPr>
        <w:tabs>
          <w:tab w:val="num" w:pos="1440"/>
        </w:tabs>
        <w:ind w:left="1440" w:hanging="360"/>
      </w:pPr>
      <w:rPr>
        <w:rFonts w:ascii="Wingdings" w:hAnsi="Wingdings" w:hint="default"/>
      </w:rPr>
    </w:lvl>
    <w:lvl w:ilvl="2" w:tplc="78C22E38" w:tentative="1">
      <w:start w:val="1"/>
      <w:numFmt w:val="bullet"/>
      <w:lvlText w:val=""/>
      <w:lvlJc w:val="left"/>
      <w:pPr>
        <w:tabs>
          <w:tab w:val="num" w:pos="2160"/>
        </w:tabs>
        <w:ind w:left="2160" w:hanging="360"/>
      </w:pPr>
      <w:rPr>
        <w:rFonts w:ascii="Wingdings" w:hAnsi="Wingdings" w:hint="default"/>
      </w:rPr>
    </w:lvl>
    <w:lvl w:ilvl="3" w:tplc="77742CEA" w:tentative="1">
      <w:start w:val="1"/>
      <w:numFmt w:val="bullet"/>
      <w:lvlText w:val=""/>
      <w:lvlJc w:val="left"/>
      <w:pPr>
        <w:tabs>
          <w:tab w:val="num" w:pos="2880"/>
        </w:tabs>
        <w:ind w:left="2880" w:hanging="360"/>
      </w:pPr>
      <w:rPr>
        <w:rFonts w:ascii="Wingdings" w:hAnsi="Wingdings" w:hint="default"/>
      </w:rPr>
    </w:lvl>
    <w:lvl w:ilvl="4" w:tplc="52888178" w:tentative="1">
      <w:start w:val="1"/>
      <w:numFmt w:val="bullet"/>
      <w:lvlText w:val=""/>
      <w:lvlJc w:val="left"/>
      <w:pPr>
        <w:tabs>
          <w:tab w:val="num" w:pos="3600"/>
        </w:tabs>
        <w:ind w:left="3600" w:hanging="360"/>
      </w:pPr>
      <w:rPr>
        <w:rFonts w:ascii="Wingdings" w:hAnsi="Wingdings" w:hint="default"/>
      </w:rPr>
    </w:lvl>
    <w:lvl w:ilvl="5" w:tplc="5DA4C5B2" w:tentative="1">
      <w:start w:val="1"/>
      <w:numFmt w:val="bullet"/>
      <w:lvlText w:val=""/>
      <w:lvlJc w:val="left"/>
      <w:pPr>
        <w:tabs>
          <w:tab w:val="num" w:pos="4320"/>
        </w:tabs>
        <w:ind w:left="4320" w:hanging="360"/>
      </w:pPr>
      <w:rPr>
        <w:rFonts w:ascii="Wingdings" w:hAnsi="Wingdings" w:hint="default"/>
      </w:rPr>
    </w:lvl>
    <w:lvl w:ilvl="6" w:tplc="D62607BC" w:tentative="1">
      <w:start w:val="1"/>
      <w:numFmt w:val="bullet"/>
      <w:lvlText w:val=""/>
      <w:lvlJc w:val="left"/>
      <w:pPr>
        <w:tabs>
          <w:tab w:val="num" w:pos="5040"/>
        </w:tabs>
        <w:ind w:left="5040" w:hanging="360"/>
      </w:pPr>
      <w:rPr>
        <w:rFonts w:ascii="Wingdings" w:hAnsi="Wingdings" w:hint="default"/>
      </w:rPr>
    </w:lvl>
    <w:lvl w:ilvl="7" w:tplc="23561268" w:tentative="1">
      <w:start w:val="1"/>
      <w:numFmt w:val="bullet"/>
      <w:lvlText w:val=""/>
      <w:lvlJc w:val="left"/>
      <w:pPr>
        <w:tabs>
          <w:tab w:val="num" w:pos="5760"/>
        </w:tabs>
        <w:ind w:left="5760" w:hanging="360"/>
      </w:pPr>
      <w:rPr>
        <w:rFonts w:ascii="Wingdings" w:hAnsi="Wingdings" w:hint="default"/>
      </w:rPr>
    </w:lvl>
    <w:lvl w:ilvl="8" w:tplc="711E171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A6454E"/>
    <w:multiLevelType w:val="hybridMultilevel"/>
    <w:tmpl w:val="F33CE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8D28E7"/>
    <w:multiLevelType w:val="hybridMultilevel"/>
    <w:tmpl w:val="A6C68546"/>
    <w:lvl w:ilvl="0" w:tplc="6E1A79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9B27C5"/>
    <w:multiLevelType w:val="hybridMultilevel"/>
    <w:tmpl w:val="14EC28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670247"/>
    <w:multiLevelType w:val="hybridMultilevel"/>
    <w:tmpl w:val="CDB8AD5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0"/>
  </w:num>
  <w:num w:numId="4">
    <w:abstractNumId w:val="17"/>
  </w:num>
  <w:num w:numId="5">
    <w:abstractNumId w:val="21"/>
  </w:num>
  <w:num w:numId="6">
    <w:abstractNumId w:val="26"/>
  </w:num>
  <w:num w:numId="7">
    <w:abstractNumId w:val="11"/>
  </w:num>
  <w:num w:numId="8">
    <w:abstractNumId w:val="19"/>
  </w:num>
  <w:num w:numId="9">
    <w:abstractNumId w:val="4"/>
  </w:num>
  <w:num w:numId="10">
    <w:abstractNumId w:val="8"/>
  </w:num>
  <w:num w:numId="11">
    <w:abstractNumId w:val="12"/>
  </w:num>
  <w:num w:numId="12">
    <w:abstractNumId w:val="33"/>
  </w:num>
  <w:num w:numId="13">
    <w:abstractNumId w:val="23"/>
  </w:num>
  <w:num w:numId="14">
    <w:abstractNumId w:val="10"/>
  </w:num>
  <w:num w:numId="15">
    <w:abstractNumId w:val="32"/>
  </w:num>
  <w:num w:numId="16">
    <w:abstractNumId w:val="25"/>
  </w:num>
  <w:num w:numId="17">
    <w:abstractNumId w:val="5"/>
  </w:num>
  <w:num w:numId="18">
    <w:abstractNumId w:val="30"/>
  </w:num>
  <w:num w:numId="19">
    <w:abstractNumId w:val="7"/>
  </w:num>
  <w:num w:numId="20">
    <w:abstractNumId w:val="6"/>
  </w:num>
  <w:num w:numId="21">
    <w:abstractNumId w:val="18"/>
  </w:num>
  <w:num w:numId="22">
    <w:abstractNumId w:val="24"/>
  </w:num>
  <w:num w:numId="23">
    <w:abstractNumId w:val="15"/>
  </w:num>
  <w:num w:numId="24">
    <w:abstractNumId w:val="13"/>
  </w:num>
  <w:num w:numId="25">
    <w:abstractNumId w:val="9"/>
  </w:num>
  <w:num w:numId="26">
    <w:abstractNumId w:val="29"/>
  </w:num>
  <w:num w:numId="27">
    <w:abstractNumId w:val="35"/>
  </w:num>
  <w:num w:numId="28">
    <w:abstractNumId w:val="3"/>
  </w:num>
  <w:num w:numId="29">
    <w:abstractNumId w:val="31"/>
  </w:num>
  <w:num w:numId="30">
    <w:abstractNumId w:val="27"/>
  </w:num>
  <w:num w:numId="31">
    <w:abstractNumId w:val="14"/>
  </w:num>
  <w:num w:numId="32">
    <w:abstractNumId w:val="28"/>
  </w:num>
  <w:num w:numId="33">
    <w:abstractNumId w:val="2"/>
  </w:num>
  <w:num w:numId="34">
    <w:abstractNumId w:val="34"/>
  </w:num>
  <w:num w:numId="35">
    <w:abstractNumId w:val="16"/>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MwMze1MDYyNzAwNrZU0lEKTi0uzszPAykwqgUAaOd8LywAAAA="/>
  </w:docVars>
  <w:rsids>
    <w:rsidRoot w:val="004561FE"/>
    <w:rsid w:val="000129C7"/>
    <w:rsid w:val="0002013B"/>
    <w:rsid w:val="000202B6"/>
    <w:rsid w:val="0002679E"/>
    <w:rsid w:val="00034C52"/>
    <w:rsid w:val="00061726"/>
    <w:rsid w:val="00066BAA"/>
    <w:rsid w:val="00073A0C"/>
    <w:rsid w:val="000767FA"/>
    <w:rsid w:val="00077616"/>
    <w:rsid w:val="000A2F77"/>
    <w:rsid w:val="000B17A2"/>
    <w:rsid w:val="000B37B0"/>
    <w:rsid w:val="000B6CE1"/>
    <w:rsid w:val="000C2FA4"/>
    <w:rsid w:val="000C4128"/>
    <w:rsid w:val="000C773D"/>
    <w:rsid w:val="000E7DD0"/>
    <w:rsid w:val="000F2476"/>
    <w:rsid w:val="000F47B9"/>
    <w:rsid w:val="0012673F"/>
    <w:rsid w:val="00127F0B"/>
    <w:rsid w:val="00133471"/>
    <w:rsid w:val="00134575"/>
    <w:rsid w:val="00147A7A"/>
    <w:rsid w:val="001500B0"/>
    <w:rsid w:val="00150E8D"/>
    <w:rsid w:val="00160E42"/>
    <w:rsid w:val="00184082"/>
    <w:rsid w:val="00194B88"/>
    <w:rsid w:val="001C6BD6"/>
    <w:rsid w:val="001C7584"/>
    <w:rsid w:val="001E03CC"/>
    <w:rsid w:val="001F1239"/>
    <w:rsid w:val="001F13D5"/>
    <w:rsid w:val="001F47FA"/>
    <w:rsid w:val="001F4C92"/>
    <w:rsid w:val="002217C4"/>
    <w:rsid w:val="00227F75"/>
    <w:rsid w:val="0023453B"/>
    <w:rsid w:val="002376B1"/>
    <w:rsid w:val="002508E5"/>
    <w:rsid w:val="00261183"/>
    <w:rsid w:val="002650D6"/>
    <w:rsid w:val="002751A4"/>
    <w:rsid w:val="002810FE"/>
    <w:rsid w:val="00291E5A"/>
    <w:rsid w:val="002A044C"/>
    <w:rsid w:val="002A1153"/>
    <w:rsid w:val="002A59A8"/>
    <w:rsid w:val="002B59F5"/>
    <w:rsid w:val="002B76EA"/>
    <w:rsid w:val="002C2CA8"/>
    <w:rsid w:val="002D212E"/>
    <w:rsid w:val="002E006F"/>
    <w:rsid w:val="002E78FB"/>
    <w:rsid w:val="002F6A26"/>
    <w:rsid w:val="00313231"/>
    <w:rsid w:val="00313EF0"/>
    <w:rsid w:val="00333755"/>
    <w:rsid w:val="00337ADD"/>
    <w:rsid w:val="0034384C"/>
    <w:rsid w:val="00344F79"/>
    <w:rsid w:val="00345DAC"/>
    <w:rsid w:val="00346EBA"/>
    <w:rsid w:val="0035441F"/>
    <w:rsid w:val="00356F64"/>
    <w:rsid w:val="00367011"/>
    <w:rsid w:val="0037699B"/>
    <w:rsid w:val="00391092"/>
    <w:rsid w:val="003A0B10"/>
    <w:rsid w:val="003B137A"/>
    <w:rsid w:val="003B4A9B"/>
    <w:rsid w:val="003C7729"/>
    <w:rsid w:val="003E3750"/>
    <w:rsid w:val="003E7D46"/>
    <w:rsid w:val="003F2C11"/>
    <w:rsid w:val="003F670F"/>
    <w:rsid w:val="00407E5A"/>
    <w:rsid w:val="004103C7"/>
    <w:rsid w:val="00425D9B"/>
    <w:rsid w:val="00437DAF"/>
    <w:rsid w:val="00442072"/>
    <w:rsid w:val="00444162"/>
    <w:rsid w:val="0044428D"/>
    <w:rsid w:val="004445EC"/>
    <w:rsid w:val="00450A02"/>
    <w:rsid w:val="004561FE"/>
    <w:rsid w:val="00462AF9"/>
    <w:rsid w:val="0047075B"/>
    <w:rsid w:val="004908DC"/>
    <w:rsid w:val="00492685"/>
    <w:rsid w:val="004B2D34"/>
    <w:rsid w:val="004B7AD7"/>
    <w:rsid w:val="004C1C40"/>
    <w:rsid w:val="004C7994"/>
    <w:rsid w:val="004E0713"/>
    <w:rsid w:val="004E2E24"/>
    <w:rsid w:val="004E4642"/>
    <w:rsid w:val="004E63FD"/>
    <w:rsid w:val="004F0145"/>
    <w:rsid w:val="004F275F"/>
    <w:rsid w:val="00502387"/>
    <w:rsid w:val="005116B7"/>
    <w:rsid w:val="005247C1"/>
    <w:rsid w:val="005322E0"/>
    <w:rsid w:val="00532E82"/>
    <w:rsid w:val="00544DDF"/>
    <w:rsid w:val="00551EF2"/>
    <w:rsid w:val="00566E98"/>
    <w:rsid w:val="00571F51"/>
    <w:rsid w:val="00576046"/>
    <w:rsid w:val="00576B77"/>
    <w:rsid w:val="00594645"/>
    <w:rsid w:val="005C00A6"/>
    <w:rsid w:val="005C3399"/>
    <w:rsid w:val="005E7357"/>
    <w:rsid w:val="005E77D2"/>
    <w:rsid w:val="005F500E"/>
    <w:rsid w:val="005F5F59"/>
    <w:rsid w:val="0060682A"/>
    <w:rsid w:val="00610EDB"/>
    <w:rsid w:val="0061602B"/>
    <w:rsid w:val="00617BBA"/>
    <w:rsid w:val="006239E1"/>
    <w:rsid w:val="00634CE7"/>
    <w:rsid w:val="00643993"/>
    <w:rsid w:val="00661DCB"/>
    <w:rsid w:val="00665785"/>
    <w:rsid w:val="00667BEB"/>
    <w:rsid w:val="00667FE6"/>
    <w:rsid w:val="00671E04"/>
    <w:rsid w:val="006831BD"/>
    <w:rsid w:val="00687A64"/>
    <w:rsid w:val="00691086"/>
    <w:rsid w:val="0069557B"/>
    <w:rsid w:val="006A5C71"/>
    <w:rsid w:val="006A7247"/>
    <w:rsid w:val="006C1B5D"/>
    <w:rsid w:val="006C1EB0"/>
    <w:rsid w:val="006C3F72"/>
    <w:rsid w:val="006C6D00"/>
    <w:rsid w:val="006D5B70"/>
    <w:rsid w:val="006D6965"/>
    <w:rsid w:val="006E6E65"/>
    <w:rsid w:val="006F216F"/>
    <w:rsid w:val="006F3798"/>
    <w:rsid w:val="006F7095"/>
    <w:rsid w:val="00702206"/>
    <w:rsid w:val="00707631"/>
    <w:rsid w:val="00712126"/>
    <w:rsid w:val="007138AC"/>
    <w:rsid w:val="007216ED"/>
    <w:rsid w:val="00732AAF"/>
    <w:rsid w:val="007410D8"/>
    <w:rsid w:val="007429FB"/>
    <w:rsid w:val="00747CCC"/>
    <w:rsid w:val="007530B3"/>
    <w:rsid w:val="00755915"/>
    <w:rsid w:val="0076078F"/>
    <w:rsid w:val="007608C6"/>
    <w:rsid w:val="00762030"/>
    <w:rsid w:val="007704DC"/>
    <w:rsid w:val="00777484"/>
    <w:rsid w:val="007877B2"/>
    <w:rsid w:val="00793032"/>
    <w:rsid w:val="00796400"/>
    <w:rsid w:val="007A4A7D"/>
    <w:rsid w:val="007B5FBE"/>
    <w:rsid w:val="007D02A1"/>
    <w:rsid w:val="007E2C9F"/>
    <w:rsid w:val="00803BDB"/>
    <w:rsid w:val="0080646B"/>
    <w:rsid w:val="00806D33"/>
    <w:rsid w:val="00811531"/>
    <w:rsid w:val="0082707A"/>
    <w:rsid w:val="00827B7D"/>
    <w:rsid w:val="00830404"/>
    <w:rsid w:val="00847343"/>
    <w:rsid w:val="008573A4"/>
    <w:rsid w:val="008721DA"/>
    <w:rsid w:val="00882941"/>
    <w:rsid w:val="00886F63"/>
    <w:rsid w:val="00887D47"/>
    <w:rsid w:val="00895ACB"/>
    <w:rsid w:val="008A12CD"/>
    <w:rsid w:val="008D08FF"/>
    <w:rsid w:val="008D143E"/>
    <w:rsid w:val="008D7610"/>
    <w:rsid w:val="008E628C"/>
    <w:rsid w:val="008F1B78"/>
    <w:rsid w:val="008F34B4"/>
    <w:rsid w:val="008F6DBE"/>
    <w:rsid w:val="00903992"/>
    <w:rsid w:val="00910C67"/>
    <w:rsid w:val="00925CE0"/>
    <w:rsid w:val="00927E15"/>
    <w:rsid w:val="00945BE0"/>
    <w:rsid w:val="009646C0"/>
    <w:rsid w:val="009730FB"/>
    <w:rsid w:val="00974DF5"/>
    <w:rsid w:val="00975791"/>
    <w:rsid w:val="009772D8"/>
    <w:rsid w:val="00980D6B"/>
    <w:rsid w:val="00984195"/>
    <w:rsid w:val="009868A4"/>
    <w:rsid w:val="00987310"/>
    <w:rsid w:val="0099013C"/>
    <w:rsid w:val="009A38ED"/>
    <w:rsid w:val="009A55A0"/>
    <w:rsid w:val="009B25B9"/>
    <w:rsid w:val="009C22B2"/>
    <w:rsid w:val="009C7623"/>
    <w:rsid w:val="009D114E"/>
    <w:rsid w:val="009E6740"/>
    <w:rsid w:val="009F32F3"/>
    <w:rsid w:val="00A017B5"/>
    <w:rsid w:val="00A06D1F"/>
    <w:rsid w:val="00A104D2"/>
    <w:rsid w:val="00A161C4"/>
    <w:rsid w:val="00A16BB8"/>
    <w:rsid w:val="00A17171"/>
    <w:rsid w:val="00A50492"/>
    <w:rsid w:val="00A626A2"/>
    <w:rsid w:val="00A62B65"/>
    <w:rsid w:val="00A807A4"/>
    <w:rsid w:val="00A84A31"/>
    <w:rsid w:val="00A9612D"/>
    <w:rsid w:val="00AA1FBF"/>
    <w:rsid w:val="00AA35DE"/>
    <w:rsid w:val="00AA36AE"/>
    <w:rsid w:val="00AB3464"/>
    <w:rsid w:val="00AD21C4"/>
    <w:rsid w:val="00AE483F"/>
    <w:rsid w:val="00B01355"/>
    <w:rsid w:val="00B0249A"/>
    <w:rsid w:val="00B06498"/>
    <w:rsid w:val="00B071AC"/>
    <w:rsid w:val="00B074C7"/>
    <w:rsid w:val="00B07F95"/>
    <w:rsid w:val="00B1500D"/>
    <w:rsid w:val="00B23820"/>
    <w:rsid w:val="00B3112C"/>
    <w:rsid w:val="00B411E8"/>
    <w:rsid w:val="00B52E38"/>
    <w:rsid w:val="00B63034"/>
    <w:rsid w:val="00B70238"/>
    <w:rsid w:val="00B7549A"/>
    <w:rsid w:val="00B90466"/>
    <w:rsid w:val="00B910D2"/>
    <w:rsid w:val="00B97F7A"/>
    <w:rsid w:val="00BA098B"/>
    <w:rsid w:val="00BC2347"/>
    <w:rsid w:val="00BC2421"/>
    <w:rsid w:val="00BC41C0"/>
    <w:rsid w:val="00BD6CFE"/>
    <w:rsid w:val="00BE77E4"/>
    <w:rsid w:val="00BF6B8B"/>
    <w:rsid w:val="00C07D01"/>
    <w:rsid w:val="00C106E4"/>
    <w:rsid w:val="00C214F7"/>
    <w:rsid w:val="00C26ECE"/>
    <w:rsid w:val="00C308F9"/>
    <w:rsid w:val="00C3093C"/>
    <w:rsid w:val="00C32D7B"/>
    <w:rsid w:val="00C416D9"/>
    <w:rsid w:val="00C56253"/>
    <w:rsid w:val="00C70010"/>
    <w:rsid w:val="00C76287"/>
    <w:rsid w:val="00C77AD9"/>
    <w:rsid w:val="00C85305"/>
    <w:rsid w:val="00C93279"/>
    <w:rsid w:val="00CA076E"/>
    <w:rsid w:val="00CA2E29"/>
    <w:rsid w:val="00CD4B51"/>
    <w:rsid w:val="00CD7E25"/>
    <w:rsid w:val="00D234E8"/>
    <w:rsid w:val="00D24619"/>
    <w:rsid w:val="00D3051B"/>
    <w:rsid w:val="00D43B0C"/>
    <w:rsid w:val="00D4655E"/>
    <w:rsid w:val="00D512A6"/>
    <w:rsid w:val="00D5605C"/>
    <w:rsid w:val="00D717FB"/>
    <w:rsid w:val="00D81FE5"/>
    <w:rsid w:val="00D91376"/>
    <w:rsid w:val="00D93CAB"/>
    <w:rsid w:val="00DA6FDE"/>
    <w:rsid w:val="00DB4F43"/>
    <w:rsid w:val="00DB63A7"/>
    <w:rsid w:val="00DD46A1"/>
    <w:rsid w:val="00DE6828"/>
    <w:rsid w:val="00DF18C9"/>
    <w:rsid w:val="00DF5B3B"/>
    <w:rsid w:val="00DF5DFB"/>
    <w:rsid w:val="00E05C70"/>
    <w:rsid w:val="00E16231"/>
    <w:rsid w:val="00E427F5"/>
    <w:rsid w:val="00E43727"/>
    <w:rsid w:val="00E441A7"/>
    <w:rsid w:val="00E44684"/>
    <w:rsid w:val="00E53D4D"/>
    <w:rsid w:val="00E55F25"/>
    <w:rsid w:val="00E571A1"/>
    <w:rsid w:val="00E70608"/>
    <w:rsid w:val="00E80199"/>
    <w:rsid w:val="00E81506"/>
    <w:rsid w:val="00E858DC"/>
    <w:rsid w:val="00E85C75"/>
    <w:rsid w:val="00E95493"/>
    <w:rsid w:val="00E9736D"/>
    <w:rsid w:val="00EA4D90"/>
    <w:rsid w:val="00EC42B4"/>
    <w:rsid w:val="00ED07D5"/>
    <w:rsid w:val="00ED2E70"/>
    <w:rsid w:val="00EE67BE"/>
    <w:rsid w:val="00EF182C"/>
    <w:rsid w:val="00F25088"/>
    <w:rsid w:val="00F260FD"/>
    <w:rsid w:val="00F416C1"/>
    <w:rsid w:val="00F50E57"/>
    <w:rsid w:val="00F51E3D"/>
    <w:rsid w:val="00F5295C"/>
    <w:rsid w:val="00F647BF"/>
    <w:rsid w:val="00F666CE"/>
    <w:rsid w:val="00F83ED3"/>
    <w:rsid w:val="00F86756"/>
    <w:rsid w:val="00F90AE7"/>
    <w:rsid w:val="00F91DF0"/>
    <w:rsid w:val="00FA16D8"/>
    <w:rsid w:val="00FA499A"/>
    <w:rsid w:val="00FB1368"/>
    <w:rsid w:val="00FB284E"/>
    <w:rsid w:val="00FB4BE8"/>
    <w:rsid w:val="00FC0F32"/>
    <w:rsid w:val="00FC310D"/>
    <w:rsid w:val="00FD7D2A"/>
    <w:rsid w:val="00FE7BF9"/>
    <w:rsid w:val="00FE7F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6CA164"/>
  <w15:docId w15:val="{70CF0541-F4BF-3241-99B5-863208F37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91E5A"/>
    <w:pPr>
      <w:spacing w:before="120" w:after="120" w:line="360" w:lineRule="auto"/>
    </w:pPr>
    <w:rPr>
      <w:rFonts w:ascii="Georgia" w:hAnsi="Georgia" w:cs="Times New Roman"/>
      <w:sz w:val="24"/>
    </w:rPr>
  </w:style>
  <w:style w:type="paragraph" w:styleId="berschrift1">
    <w:name w:val="heading 1"/>
    <w:basedOn w:val="Standard"/>
    <w:next w:val="Standard"/>
    <w:link w:val="berschrift1Zchn"/>
    <w:qFormat/>
    <w:rsid w:val="004561FE"/>
    <w:pPr>
      <w:keepNext/>
      <w:tabs>
        <w:tab w:val="left" w:pos="360"/>
        <w:tab w:val="left" w:pos="720"/>
        <w:tab w:val="left" w:pos="6480"/>
        <w:tab w:val="left" w:pos="9539"/>
      </w:tabs>
      <w:spacing w:before="0" w:after="0" w:line="240" w:lineRule="auto"/>
      <w:jc w:val="center"/>
      <w:outlineLvl w:val="0"/>
    </w:pPr>
    <w:rPr>
      <w:rFonts w:ascii="Times" w:eastAsia="Times New Roman" w:hAnsi="Times"/>
      <w:b/>
      <w:sz w:val="28"/>
      <w:szCs w:val="20"/>
    </w:rPr>
  </w:style>
  <w:style w:type="paragraph" w:styleId="berschrift2">
    <w:name w:val="heading 2"/>
    <w:basedOn w:val="Standard"/>
    <w:next w:val="Standard"/>
    <w:link w:val="berschrift2Zchn"/>
    <w:uiPriority w:val="9"/>
    <w:unhideWhenUsed/>
    <w:qFormat/>
    <w:rsid w:val="007530B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aliases w:val="Hyperlink inline with text"/>
    <w:basedOn w:val="Absatz-Standardschriftart"/>
    <w:qFormat/>
    <w:rsid w:val="00E44684"/>
    <w:rPr>
      <w:rFonts w:ascii="Helvetica" w:hAnsi="Helvetica" w:cs="Times New Roman"/>
      <w:color w:val="0070C0"/>
      <w:sz w:val="24"/>
      <w:u w:val="single"/>
    </w:rPr>
  </w:style>
  <w:style w:type="paragraph" w:styleId="Titel">
    <w:name w:val="Title"/>
    <w:basedOn w:val="Standard"/>
    <w:next w:val="Standard"/>
    <w:link w:val="TitelZchn"/>
    <w:autoRedefine/>
    <w:uiPriority w:val="10"/>
    <w:qFormat/>
    <w:rsid w:val="00291E5A"/>
    <w:pPr>
      <w:pBdr>
        <w:bottom w:val="single" w:sz="18" w:space="4" w:color="B8CCE4" w:themeColor="accent1" w:themeTint="66"/>
      </w:pBdr>
      <w:spacing w:before="240" w:after="300" w:line="240" w:lineRule="auto"/>
      <w:contextualSpacing/>
    </w:pPr>
    <w:rPr>
      <w:rFonts w:ascii="Verdana" w:eastAsiaTheme="majorEastAsia" w:hAnsi="Verdana" w:cstheme="majorBidi"/>
      <w:b/>
      <w:color w:val="17365D" w:themeColor="text2" w:themeShade="BF"/>
      <w:spacing w:val="5"/>
      <w:kern w:val="28"/>
      <w:sz w:val="36"/>
      <w:szCs w:val="52"/>
    </w:rPr>
  </w:style>
  <w:style w:type="character" w:customStyle="1" w:styleId="TitelZchn">
    <w:name w:val="Titel Zchn"/>
    <w:basedOn w:val="Absatz-Standardschriftart"/>
    <w:link w:val="Titel"/>
    <w:uiPriority w:val="10"/>
    <w:rsid w:val="00291E5A"/>
    <w:rPr>
      <w:rFonts w:ascii="Verdana" w:eastAsiaTheme="majorEastAsia" w:hAnsi="Verdana" w:cstheme="majorBidi"/>
      <w:b/>
      <w:color w:val="17365D" w:themeColor="text2" w:themeShade="BF"/>
      <w:spacing w:val="5"/>
      <w:kern w:val="28"/>
      <w:sz w:val="36"/>
      <w:szCs w:val="52"/>
    </w:rPr>
  </w:style>
  <w:style w:type="paragraph" w:styleId="Kopfzeile">
    <w:name w:val="header"/>
    <w:basedOn w:val="Standard"/>
    <w:link w:val="KopfzeileZchn"/>
    <w:uiPriority w:val="99"/>
    <w:unhideWhenUsed/>
    <w:rsid w:val="004561FE"/>
    <w:pPr>
      <w:tabs>
        <w:tab w:val="center" w:pos="4680"/>
        <w:tab w:val="right" w:pos="9360"/>
      </w:tabs>
      <w:spacing w:before="0" w:after="0" w:line="240" w:lineRule="auto"/>
    </w:pPr>
  </w:style>
  <w:style w:type="character" w:customStyle="1" w:styleId="KopfzeileZchn">
    <w:name w:val="Kopfzeile Zchn"/>
    <w:basedOn w:val="Absatz-Standardschriftart"/>
    <w:link w:val="Kopfzeile"/>
    <w:uiPriority w:val="99"/>
    <w:rsid w:val="004561FE"/>
    <w:rPr>
      <w:rFonts w:ascii="Georgia" w:hAnsi="Georgia" w:cs="Times New Roman"/>
      <w:sz w:val="24"/>
    </w:rPr>
  </w:style>
  <w:style w:type="paragraph" w:styleId="Fuzeile">
    <w:name w:val="footer"/>
    <w:basedOn w:val="Standard"/>
    <w:link w:val="FuzeileZchn"/>
    <w:uiPriority w:val="99"/>
    <w:unhideWhenUsed/>
    <w:rsid w:val="004561FE"/>
    <w:pPr>
      <w:tabs>
        <w:tab w:val="center" w:pos="4680"/>
        <w:tab w:val="right" w:pos="9360"/>
      </w:tabs>
      <w:spacing w:before="0" w:after="0" w:line="240" w:lineRule="auto"/>
    </w:pPr>
  </w:style>
  <w:style w:type="character" w:customStyle="1" w:styleId="FuzeileZchn">
    <w:name w:val="Fußzeile Zchn"/>
    <w:basedOn w:val="Absatz-Standardschriftart"/>
    <w:link w:val="Fuzeile"/>
    <w:uiPriority w:val="99"/>
    <w:rsid w:val="004561FE"/>
    <w:rPr>
      <w:rFonts w:ascii="Georgia" w:hAnsi="Georgia" w:cs="Times New Roman"/>
      <w:sz w:val="24"/>
    </w:rPr>
  </w:style>
  <w:style w:type="paragraph" w:styleId="Sprechblasentext">
    <w:name w:val="Balloon Text"/>
    <w:basedOn w:val="Standard"/>
    <w:link w:val="SprechblasentextZchn"/>
    <w:uiPriority w:val="99"/>
    <w:semiHidden/>
    <w:unhideWhenUsed/>
    <w:rsid w:val="004561FE"/>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561FE"/>
    <w:rPr>
      <w:rFonts w:ascii="Tahoma" w:hAnsi="Tahoma" w:cs="Tahoma"/>
      <w:sz w:val="16"/>
      <w:szCs w:val="16"/>
    </w:rPr>
  </w:style>
  <w:style w:type="character" w:customStyle="1" w:styleId="berschrift1Zchn">
    <w:name w:val="Überschrift 1 Zchn"/>
    <w:basedOn w:val="Absatz-Standardschriftart"/>
    <w:link w:val="berschrift1"/>
    <w:rsid w:val="004561FE"/>
    <w:rPr>
      <w:rFonts w:ascii="Times" w:eastAsia="Times New Roman" w:hAnsi="Times" w:cs="Times New Roman"/>
      <w:b/>
      <w:sz w:val="28"/>
      <w:szCs w:val="20"/>
    </w:rPr>
  </w:style>
  <w:style w:type="paragraph" w:styleId="Textkrper-Zeileneinzug">
    <w:name w:val="Body Text Indent"/>
    <w:basedOn w:val="Standard"/>
    <w:link w:val="Textkrper-ZeileneinzugZchn"/>
    <w:rsid w:val="004561FE"/>
    <w:pPr>
      <w:tabs>
        <w:tab w:val="left" w:pos="720"/>
        <w:tab w:val="left" w:pos="900"/>
        <w:tab w:val="left" w:pos="6480"/>
        <w:tab w:val="left" w:pos="9539"/>
      </w:tabs>
      <w:spacing w:before="60" w:after="0" w:line="240" w:lineRule="auto"/>
      <w:ind w:left="720" w:hanging="720"/>
    </w:pPr>
    <w:rPr>
      <w:rFonts w:ascii="Times" w:eastAsia="Times New Roman" w:hAnsi="Times"/>
      <w:szCs w:val="20"/>
    </w:rPr>
  </w:style>
  <w:style w:type="character" w:customStyle="1" w:styleId="Textkrper-ZeileneinzugZchn">
    <w:name w:val="Textkörper-Zeileneinzug Zchn"/>
    <w:basedOn w:val="Absatz-Standardschriftart"/>
    <w:link w:val="Textkrper-Zeileneinzug"/>
    <w:rsid w:val="004561FE"/>
    <w:rPr>
      <w:rFonts w:ascii="Times" w:eastAsia="Times New Roman" w:hAnsi="Times" w:cs="Times New Roman"/>
      <w:sz w:val="24"/>
      <w:szCs w:val="20"/>
    </w:rPr>
  </w:style>
  <w:style w:type="paragraph" w:styleId="Blocktext">
    <w:name w:val="Block Text"/>
    <w:basedOn w:val="Standard"/>
    <w:rsid w:val="004561FE"/>
    <w:pPr>
      <w:tabs>
        <w:tab w:val="left" w:pos="9539"/>
      </w:tabs>
      <w:spacing w:before="0" w:after="80" w:line="240" w:lineRule="auto"/>
      <w:ind w:left="360" w:right="1080"/>
    </w:pPr>
    <w:rPr>
      <w:rFonts w:ascii="Times" w:eastAsia="Times New Roman" w:hAnsi="Times"/>
      <w:szCs w:val="20"/>
    </w:rPr>
  </w:style>
  <w:style w:type="paragraph" w:styleId="Textkrper-Einzug2">
    <w:name w:val="Body Text Indent 2"/>
    <w:basedOn w:val="Standard"/>
    <w:link w:val="Textkrper-Einzug2Zchn"/>
    <w:rsid w:val="004561FE"/>
    <w:pPr>
      <w:tabs>
        <w:tab w:val="right" w:pos="8640"/>
      </w:tabs>
      <w:spacing w:before="0" w:after="80" w:line="240" w:lineRule="auto"/>
      <w:ind w:left="360"/>
    </w:pPr>
    <w:rPr>
      <w:rFonts w:ascii="Times" w:eastAsia="Times New Roman" w:hAnsi="Times"/>
      <w:szCs w:val="20"/>
    </w:rPr>
  </w:style>
  <w:style w:type="character" w:customStyle="1" w:styleId="Textkrper-Einzug2Zchn">
    <w:name w:val="Textkörper-Einzug 2 Zchn"/>
    <w:basedOn w:val="Absatz-Standardschriftart"/>
    <w:link w:val="Textkrper-Einzug2"/>
    <w:rsid w:val="004561FE"/>
    <w:rPr>
      <w:rFonts w:ascii="Times" w:eastAsia="Times New Roman" w:hAnsi="Times" w:cs="Times New Roman"/>
      <w:sz w:val="24"/>
      <w:szCs w:val="20"/>
    </w:rPr>
  </w:style>
  <w:style w:type="paragraph" w:styleId="Listenabsatz">
    <w:name w:val="List Paragraph"/>
    <w:basedOn w:val="Standard"/>
    <w:uiPriority w:val="34"/>
    <w:qFormat/>
    <w:rsid w:val="004561FE"/>
    <w:pPr>
      <w:ind w:left="720"/>
      <w:contextualSpacing/>
    </w:pPr>
  </w:style>
  <w:style w:type="character" w:styleId="BesuchterLink">
    <w:name w:val="FollowedHyperlink"/>
    <w:basedOn w:val="Absatz-Standardschriftart"/>
    <w:uiPriority w:val="99"/>
    <w:semiHidden/>
    <w:unhideWhenUsed/>
    <w:rsid w:val="00796400"/>
    <w:rPr>
      <w:color w:val="800080" w:themeColor="followedHyperlink"/>
      <w:u w:val="single"/>
    </w:rPr>
  </w:style>
  <w:style w:type="paragraph" w:styleId="Textkrper-Einzug3">
    <w:name w:val="Body Text Indent 3"/>
    <w:basedOn w:val="Standard"/>
    <w:link w:val="Textkrper-Einzug3Zchn"/>
    <w:uiPriority w:val="99"/>
    <w:semiHidden/>
    <w:unhideWhenUsed/>
    <w:rsid w:val="006E6E65"/>
    <w:pPr>
      <w:ind w:left="360"/>
    </w:pPr>
    <w:rPr>
      <w:sz w:val="16"/>
      <w:szCs w:val="16"/>
    </w:rPr>
  </w:style>
  <w:style w:type="character" w:customStyle="1" w:styleId="Textkrper-Einzug3Zchn">
    <w:name w:val="Textkörper-Einzug 3 Zchn"/>
    <w:basedOn w:val="Absatz-Standardschriftart"/>
    <w:link w:val="Textkrper-Einzug3"/>
    <w:uiPriority w:val="99"/>
    <w:semiHidden/>
    <w:rsid w:val="006E6E65"/>
    <w:rPr>
      <w:rFonts w:ascii="Georgia" w:hAnsi="Georgia" w:cs="Times New Roman"/>
      <w:sz w:val="16"/>
      <w:szCs w:val="16"/>
    </w:rPr>
  </w:style>
  <w:style w:type="character" w:styleId="Kommentarzeichen">
    <w:name w:val="annotation reference"/>
    <w:basedOn w:val="Absatz-Standardschriftart"/>
    <w:uiPriority w:val="99"/>
    <w:semiHidden/>
    <w:unhideWhenUsed/>
    <w:rsid w:val="00AA1FBF"/>
    <w:rPr>
      <w:sz w:val="16"/>
      <w:szCs w:val="16"/>
    </w:rPr>
  </w:style>
  <w:style w:type="paragraph" w:styleId="Kommentartext">
    <w:name w:val="annotation text"/>
    <w:basedOn w:val="Standard"/>
    <w:link w:val="KommentartextZchn"/>
    <w:uiPriority w:val="99"/>
    <w:semiHidden/>
    <w:unhideWhenUsed/>
    <w:rsid w:val="00AA1FB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A1FBF"/>
    <w:rPr>
      <w:rFonts w:ascii="Georgia" w:hAnsi="Georgia" w:cs="Times New Roman"/>
      <w:sz w:val="20"/>
      <w:szCs w:val="20"/>
    </w:rPr>
  </w:style>
  <w:style w:type="paragraph" w:styleId="Kommentarthema">
    <w:name w:val="annotation subject"/>
    <w:basedOn w:val="Kommentartext"/>
    <w:next w:val="Kommentartext"/>
    <w:link w:val="KommentarthemaZchn"/>
    <w:uiPriority w:val="99"/>
    <w:semiHidden/>
    <w:unhideWhenUsed/>
    <w:rsid w:val="00AA1FBF"/>
    <w:rPr>
      <w:b/>
      <w:bCs/>
    </w:rPr>
  </w:style>
  <w:style w:type="character" w:customStyle="1" w:styleId="KommentarthemaZchn">
    <w:name w:val="Kommentarthema Zchn"/>
    <w:basedOn w:val="KommentartextZchn"/>
    <w:link w:val="Kommentarthema"/>
    <w:uiPriority w:val="99"/>
    <w:semiHidden/>
    <w:rsid w:val="00AA1FBF"/>
    <w:rPr>
      <w:rFonts w:ascii="Georgia" w:hAnsi="Georgia" w:cs="Times New Roman"/>
      <w:b/>
      <w:bCs/>
      <w:sz w:val="20"/>
      <w:szCs w:val="20"/>
    </w:rPr>
  </w:style>
  <w:style w:type="paragraph" w:styleId="Funotentext">
    <w:name w:val="footnote text"/>
    <w:basedOn w:val="Standard"/>
    <w:link w:val="FunotentextZchn"/>
    <w:uiPriority w:val="99"/>
    <w:unhideWhenUsed/>
    <w:rsid w:val="00E85C75"/>
    <w:pPr>
      <w:spacing w:before="0" w:after="0" w:line="240" w:lineRule="auto"/>
    </w:pPr>
    <w:rPr>
      <w:szCs w:val="24"/>
    </w:rPr>
  </w:style>
  <w:style w:type="character" w:customStyle="1" w:styleId="FunotentextZchn">
    <w:name w:val="Fußnotentext Zchn"/>
    <w:basedOn w:val="Absatz-Standardschriftart"/>
    <w:link w:val="Funotentext"/>
    <w:uiPriority w:val="99"/>
    <w:rsid w:val="00E85C75"/>
    <w:rPr>
      <w:rFonts w:ascii="Georgia" w:hAnsi="Georgia" w:cs="Times New Roman"/>
      <w:sz w:val="24"/>
      <w:szCs w:val="24"/>
    </w:rPr>
  </w:style>
  <w:style w:type="character" w:styleId="Funotenzeichen">
    <w:name w:val="footnote reference"/>
    <w:basedOn w:val="Absatz-Standardschriftart"/>
    <w:uiPriority w:val="99"/>
    <w:unhideWhenUsed/>
    <w:rsid w:val="00E85C75"/>
    <w:rPr>
      <w:vertAlign w:val="superscript"/>
    </w:rPr>
  </w:style>
  <w:style w:type="character" w:customStyle="1" w:styleId="NichtaufgelsteErwhnung1">
    <w:name w:val="Nicht aufgelöste Erwähnung1"/>
    <w:basedOn w:val="Absatz-Standardschriftart"/>
    <w:uiPriority w:val="99"/>
    <w:semiHidden/>
    <w:unhideWhenUsed/>
    <w:rsid w:val="00B01355"/>
    <w:rPr>
      <w:color w:val="605E5C"/>
      <w:shd w:val="clear" w:color="auto" w:fill="E1DFDD"/>
    </w:rPr>
  </w:style>
  <w:style w:type="paragraph" w:styleId="StandardWeb">
    <w:name w:val="Normal (Web)"/>
    <w:basedOn w:val="Standard"/>
    <w:uiPriority w:val="99"/>
    <w:semiHidden/>
    <w:unhideWhenUsed/>
    <w:rsid w:val="001500B0"/>
    <w:rPr>
      <w:rFonts w:ascii="Times New Roman" w:hAnsi="Times New Roman"/>
      <w:szCs w:val="24"/>
    </w:rPr>
  </w:style>
  <w:style w:type="character" w:customStyle="1" w:styleId="berschrift2Zchn">
    <w:name w:val="Überschrift 2 Zchn"/>
    <w:basedOn w:val="Absatz-Standardschriftart"/>
    <w:link w:val="berschrift2"/>
    <w:uiPriority w:val="9"/>
    <w:rsid w:val="007530B3"/>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F25088"/>
    <w:pPr>
      <w:spacing w:after="0" w:line="240" w:lineRule="auto"/>
    </w:pPr>
    <w:rPr>
      <w:rFonts w:ascii="Georgia" w:hAnsi="Georgia" w:cs="Times New Roman"/>
      <w:sz w:val="24"/>
    </w:rPr>
  </w:style>
  <w:style w:type="character" w:customStyle="1" w:styleId="e24kjd">
    <w:name w:val="e24kjd"/>
    <w:basedOn w:val="Absatz-Standardschriftart"/>
    <w:rsid w:val="00732AAF"/>
  </w:style>
  <w:style w:type="character" w:styleId="NichtaufgelsteErwhnung">
    <w:name w:val="Unresolved Mention"/>
    <w:basedOn w:val="Absatz-Standardschriftart"/>
    <w:uiPriority w:val="99"/>
    <w:semiHidden/>
    <w:unhideWhenUsed/>
    <w:rsid w:val="009A55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166161">
      <w:bodyDiv w:val="1"/>
      <w:marLeft w:val="0"/>
      <w:marRight w:val="0"/>
      <w:marTop w:val="0"/>
      <w:marBottom w:val="0"/>
      <w:divBdr>
        <w:top w:val="none" w:sz="0" w:space="0" w:color="auto"/>
        <w:left w:val="none" w:sz="0" w:space="0" w:color="auto"/>
        <w:bottom w:val="none" w:sz="0" w:space="0" w:color="auto"/>
        <w:right w:val="none" w:sz="0" w:space="0" w:color="auto"/>
      </w:divBdr>
      <w:divsChild>
        <w:div w:id="1171988396">
          <w:marLeft w:val="533"/>
          <w:marRight w:val="0"/>
          <w:marTop w:val="77"/>
          <w:marBottom w:val="0"/>
          <w:divBdr>
            <w:top w:val="none" w:sz="0" w:space="0" w:color="auto"/>
            <w:left w:val="none" w:sz="0" w:space="0" w:color="auto"/>
            <w:bottom w:val="none" w:sz="0" w:space="0" w:color="auto"/>
            <w:right w:val="none" w:sz="0" w:space="0" w:color="auto"/>
          </w:divBdr>
        </w:div>
      </w:divsChild>
    </w:div>
    <w:div w:id="464854963">
      <w:bodyDiv w:val="1"/>
      <w:marLeft w:val="0"/>
      <w:marRight w:val="0"/>
      <w:marTop w:val="0"/>
      <w:marBottom w:val="0"/>
      <w:divBdr>
        <w:top w:val="none" w:sz="0" w:space="0" w:color="auto"/>
        <w:left w:val="none" w:sz="0" w:space="0" w:color="auto"/>
        <w:bottom w:val="none" w:sz="0" w:space="0" w:color="auto"/>
        <w:right w:val="none" w:sz="0" w:space="0" w:color="auto"/>
      </w:divBdr>
    </w:div>
    <w:div w:id="529614887">
      <w:bodyDiv w:val="1"/>
      <w:marLeft w:val="0"/>
      <w:marRight w:val="0"/>
      <w:marTop w:val="0"/>
      <w:marBottom w:val="0"/>
      <w:divBdr>
        <w:top w:val="none" w:sz="0" w:space="0" w:color="auto"/>
        <w:left w:val="none" w:sz="0" w:space="0" w:color="auto"/>
        <w:bottom w:val="none" w:sz="0" w:space="0" w:color="auto"/>
        <w:right w:val="none" w:sz="0" w:space="0" w:color="auto"/>
      </w:divBdr>
    </w:div>
    <w:div w:id="535968018">
      <w:bodyDiv w:val="1"/>
      <w:marLeft w:val="0"/>
      <w:marRight w:val="0"/>
      <w:marTop w:val="0"/>
      <w:marBottom w:val="0"/>
      <w:divBdr>
        <w:top w:val="none" w:sz="0" w:space="0" w:color="auto"/>
        <w:left w:val="none" w:sz="0" w:space="0" w:color="auto"/>
        <w:bottom w:val="none" w:sz="0" w:space="0" w:color="auto"/>
        <w:right w:val="none" w:sz="0" w:space="0" w:color="auto"/>
      </w:divBdr>
    </w:div>
    <w:div w:id="541479903">
      <w:bodyDiv w:val="1"/>
      <w:marLeft w:val="0"/>
      <w:marRight w:val="0"/>
      <w:marTop w:val="0"/>
      <w:marBottom w:val="0"/>
      <w:divBdr>
        <w:top w:val="none" w:sz="0" w:space="0" w:color="auto"/>
        <w:left w:val="none" w:sz="0" w:space="0" w:color="auto"/>
        <w:bottom w:val="none" w:sz="0" w:space="0" w:color="auto"/>
        <w:right w:val="none" w:sz="0" w:space="0" w:color="auto"/>
      </w:divBdr>
    </w:div>
    <w:div w:id="605187386">
      <w:bodyDiv w:val="1"/>
      <w:marLeft w:val="0"/>
      <w:marRight w:val="0"/>
      <w:marTop w:val="0"/>
      <w:marBottom w:val="0"/>
      <w:divBdr>
        <w:top w:val="none" w:sz="0" w:space="0" w:color="auto"/>
        <w:left w:val="none" w:sz="0" w:space="0" w:color="auto"/>
        <w:bottom w:val="none" w:sz="0" w:space="0" w:color="auto"/>
        <w:right w:val="none" w:sz="0" w:space="0" w:color="auto"/>
      </w:divBdr>
    </w:div>
    <w:div w:id="832110707">
      <w:bodyDiv w:val="1"/>
      <w:marLeft w:val="0"/>
      <w:marRight w:val="0"/>
      <w:marTop w:val="0"/>
      <w:marBottom w:val="0"/>
      <w:divBdr>
        <w:top w:val="none" w:sz="0" w:space="0" w:color="auto"/>
        <w:left w:val="none" w:sz="0" w:space="0" w:color="auto"/>
        <w:bottom w:val="none" w:sz="0" w:space="0" w:color="auto"/>
        <w:right w:val="none" w:sz="0" w:space="0" w:color="auto"/>
      </w:divBdr>
    </w:div>
    <w:div w:id="861668016">
      <w:bodyDiv w:val="1"/>
      <w:marLeft w:val="0"/>
      <w:marRight w:val="0"/>
      <w:marTop w:val="0"/>
      <w:marBottom w:val="0"/>
      <w:divBdr>
        <w:top w:val="none" w:sz="0" w:space="0" w:color="auto"/>
        <w:left w:val="none" w:sz="0" w:space="0" w:color="auto"/>
        <w:bottom w:val="none" w:sz="0" w:space="0" w:color="auto"/>
        <w:right w:val="none" w:sz="0" w:space="0" w:color="auto"/>
      </w:divBdr>
    </w:div>
    <w:div w:id="866989583">
      <w:bodyDiv w:val="1"/>
      <w:marLeft w:val="0"/>
      <w:marRight w:val="0"/>
      <w:marTop w:val="0"/>
      <w:marBottom w:val="0"/>
      <w:divBdr>
        <w:top w:val="none" w:sz="0" w:space="0" w:color="auto"/>
        <w:left w:val="none" w:sz="0" w:space="0" w:color="auto"/>
        <w:bottom w:val="none" w:sz="0" w:space="0" w:color="auto"/>
        <w:right w:val="none" w:sz="0" w:space="0" w:color="auto"/>
      </w:divBdr>
    </w:div>
    <w:div w:id="971136673">
      <w:bodyDiv w:val="1"/>
      <w:marLeft w:val="0"/>
      <w:marRight w:val="0"/>
      <w:marTop w:val="0"/>
      <w:marBottom w:val="0"/>
      <w:divBdr>
        <w:top w:val="none" w:sz="0" w:space="0" w:color="auto"/>
        <w:left w:val="none" w:sz="0" w:space="0" w:color="auto"/>
        <w:bottom w:val="none" w:sz="0" w:space="0" w:color="auto"/>
        <w:right w:val="none" w:sz="0" w:space="0" w:color="auto"/>
      </w:divBdr>
    </w:div>
    <w:div w:id="988048914">
      <w:bodyDiv w:val="1"/>
      <w:marLeft w:val="0"/>
      <w:marRight w:val="0"/>
      <w:marTop w:val="0"/>
      <w:marBottom w:val="0"/>
      <w:divBdr>
        <w:top w:val="none" w:sz="0" w:space="0" w:color="auto"/>
        <w:left w:val="none" w:sz="0" w:space="0" w:color="auto"/>
        <w:bottom w:val="none" w:sz="0" w:space="0" w:color="auto"/>
        <w:right w:val="none" w:sz="0" w:space="0" w:color="auto"/>
      </w:divBdr>
      <w:divsChild>
        <w:div w:id="588001860">
          <w:marLeft w:val="821"/>
          <w:marRight w:val="0"/>
          <w:marTop w:val="72"/>
          <w:marBottom w:val="0"/>
          <w:divBdr>
            <w:top w:val="none" w:sz="0" w:space="0" w:color="auto"/>
            <w:left w:val="none" w:sz="0" w:space="0" w:color="auto"/>
            <w:bottom w:val="none" w:sz="0" w:space="0" w:color="auto"/>
            <w:right w:val="none" w:sz="0" w:space="0" w:color="auto"/>
          </w:divBdr>
        </w:div>
        <w:div w:id="1263100279">
          <w:marLeft w:val="821"/>
          <w:marRight w:val="0"/>
          <w:marTop w:val="72"/>
          <w:marBottom w:val="0"/>
          <w:divBdr>
            <w:top w:val="none" w:sz="0" w:space="0" w:color="auto"/>
            <w:left w:val="none" w:sz="0" w:space="0" w:color="auto"/>
            <w:bottom w:val="none" w:sz="0" w:space="0" w:color="auto"/>
            <w:right w:val="none" w:sz="0" w:space="0" w:color="auto"/>
          </w:divBdr>
        </w:div>
        <w:div w:id="1607082680">
          <w:marLeft w:val="821"/>
          <w:marRight w:val="0"/>
          <w:marTop w:val="72"/>
          <w:marBottom w:val="0"/>
          <w:divBdr>
            <w:top w:val="none" w:sz="0" w:space="0" w:color="auto"/>
            <w:left w:val="none" w:sz="0" w:space="0" w:color="auto"/>
            <w:bottom w:val="none" w:sz="0" w:space="0" w:color="auto"/>
            <w:right w:val="none" w:sz="0" w:space="0" w:color="auto"/>
          </w:divBdr>
        </w:div>
        <w:div w:id="1154295492">
          <w:marLeft w:val="821"/>
          <w:marRight w:val="0"/>
          <w:marTop w:val="72"/>
          <w:marBottom w:val="0"/>
          <w:divBdr>
            <w:top w:val="none" w:sz="0" w:space="0" w:color="auto"/>
            <w:left w:val="none" w:sz="0" w:space="0" w:color="auto"/>
            <w:bottom w:val="none" w:sz="0" w:space="0" w:color="auto"/>
            <w:right w:val="none" w:sz="0" w:space="0" w:color="auto"/>
          </w:divBdr>
        </w:div>
      </w:divsChild>
    </w:div>
    <w:div w:id="1543206676">
      <w:bodyDiv w:val="1"/>
      <w:marLeft w:val="0"/>
      <w:marRight w:val="0"/>
      <w:marTop w:val="0"/>
      <w:marBottom w:val="0"/>
      <w:divBdr>
        <w:top w:val="none" w:sz="0" w:space="0" w:color="auto"/>
        <w:left w:val="none" w:sz="0" w:space="0" w:color="auto"/>
        <w:bottom w:val="none" w:sz="0" w:space="0" w:color="auto"/>
        <w:right w:val="none" w:sz="0" w:space="0" w:color="auto"/>
      </w:divBdr>
    </w:div>
    <w:div w:id="1544366350">
      <w:bodyDiv w:val="1"/>
      <w:marLeft w:val="0"/>
      <w:marRight w:val="0"/>
      <w:marTop w:val="0"/>
      <w:marBottom w:val="0"/>
      <w:divBdr>
        <w:top w:val="none" w:sz="0" w:space="0" w:color="auto"/>
        <w:left w:val="none" w:sz="0" w:space="0" w:color="auto"/>
        <w:bottom w:val="none" w:sz="0" w:space="0" w:color="auto"/>
        <w:right w:val="none" w:sz="0" w:space="0" w:color="auto"/>
      </w:divBdr>
    </w:div>
    <w:div w:id="181078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roads.climateinteractive.org/"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imateinteractive.org/simulations/en-roads"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img.climateinteractive.org/wp-content/uploads/2019/09/EnROADS-one-page-guide-to-control-panel-v10-dec-2020.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7Muh-eoPd3g&amp;feature=youtu.be"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C7B84-5DCD-4F18-B427-8B28368B4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1415</Words>
  <Characters>8917</Characters>
  <Application>Microsoft Office Word</Application>
  <DocSecurity>0</DocSecurity>
  <Lines>74</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MIT</Company>
  <LinksUpToDate>false</LinksUpToDate>
  <CharactersWithSpaces>10312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Anjali Sastry</dc:creator>
  <cp:lastModifiedBy>Andrea Blechschmitt</cp:lastModifiedBy>
  <cp:revision>2</cp:revision>
  <cp:lastPrinted>2011-09-18T18:48:00Z</cp:lastPrinted>
  <dcterms:created xsi:type="dcterms:W3CDTF">2021-06-11T17:49:00Z</dcterms:created>
  <dcterms:modified xsi:type="dcterms:W3CDTF">2021-06-11T17:49:00Z</dcterms:modified>
</cp:coreProperties>
</file>